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AECBA" w14:textId="77777777" w:rsidR="00E8798F" w:rsidRPr="00253B84" w:rsidRDefault="00902515">
      <w:pPr>
        <w:pStyle w:val="Body"/>
        <w:shd w:val="clear" w:color="auto" w:fill="FFFFFF"/>
        <w:spacing w:after="0" w:line="276" w:lineRule="auto"/>
        <w:rPr>
          <w:b/>
          <w:bCs/>
          <w:color w:val="222222"/>
          <w:sz w:val="24"/>
          <w:szCs w:val="24"/>
          <w:u w:color="222222"/>
        </w:rPr>
      </w:pPr>
      <w:r w:rsidRPr="00253B84">
        <w:rPr>
          <w:b/>
          <w:bCs/>
          <w:color w:val="222222"/>
          <w:sz w:val="24"/>
          <w:szCs w:val="24"/>
          <w:u w:color="222222"/>
        </w:rPr>
        <w:t>For Immediate </w:t>
      </w:r>
      <w:r w:rsidRPr="00253B84">
        <w:rPr>
          <w:b/>
          <w:bCs/>
          <w:color w:val="222222"/>
          <w:sz w:val="24"/>
          <w:szCs w:val="24"/>
          <w:u w:color="222222"/>
          <w:lang w:val="en-US"/>
        </w:rPr>
        <w:t>Release</w:t>
      </w:r>
    </w:p>
    <w:p w14:paraId="6D086958" w14:textId="77777777" w:rsidR="00E8798F" w:rsidRPr="00253B84" w:rsidRDefault="00E8798F">
      <w:pPr>
        <w:pStyle w:val="Body"/>
        <w:shd w:val="clear" w:color="auto" w:fill="FFFFFF"/>
        <w:spacing w:after="0" w:line="276" w:lineRule="auto"/>
        <w:rPr>
          <w:b/>
          <w:bCs/>
          <w:color w:val="222222"/>
          <w:sz w:val="24"/>
          <w:szCs w:val="24"/>
          <w:u w:color="222222"/>
        </w:rPr>
      </w:pPr>
    </w:p>
    <w:p w14:paraId="76BE43A3" w14:textId="77777777" w:rsidR="00E8798F" w:rsidRPr="00253B84" w:rsidRDefault="00902515">
      <w:pPr>
        <w:pStyle w:val="Body"/>
        <w:shd w:val="clear" w:color="auto" w:fill="FFFFFF"/>
        <w:spacing w:after="0" w:line="276" w:lineRule="auto"/>
        <w:rPr>
          <w:rStyle w:val="None"/>
          <w:color w:val="222222"/>
          <w:sz w:val="24"/>
          <w:szCs w:val="24"/>
          <w:u w:color="222222"/>
        </w:rPr>
      </w:pPr>
      <w:r w:rsidRPr="00253B84">
        <w:rPr>
          <w:color w:val="222222"/>
          <w:sz w:val="24"/>
          <w:szCs w:val="24"/>
          <w:u w:color="222222"/>
          <w:lang w:val="en-US"/>
        </w:rPr>
        <w:t>English-Speaking Press</w:t>
      </w:r>
      <w:r w:rsidRPr="00253B84">
        <w:rPr>
          <w:color w:val="222222"/>
          <w:sz w:val="24"/>
          <w:szCs w:val="24"/>
          <w:u w:color="222222"/>
        </w:rPr>
        <w:t xml:space="preserve"> Contact: Tara Treffiletti, </w:t>
      </w:r>
      <w:r w:rsidR="00253B84" w:rsidRPr="00253B84">
        <w:rPr>
          <w:sz w:val="24"/>
          <w:szCs w:val="24"/>
        </w:rPr>
        <w:fldChar w:fldCharType="begin"/>
      </w:r>
      <w:r w:rsidR="00253B84" w:rsidRPr="00253B84">
        <w:rPr>
          <w:sz w:val="24"/>
          <w:szCs w:val="24"/>
        </w:rPr>
        <w:instrText xml:space="preserve"> HYPERLINK "mailto:tara.treffiletti@mmdg.org" </w:instrText>
      </w:r>
      <w:r w:rsidR="00253B84" w:rsidRPr="00253B84">
        <w:rPr>
          <w:sz w:val="24"/>
          <w:szCs w:val="24"/>
        </w:rPr>
        <w:fldChar w:fldCharType="separate"/>
      </w:r>
      <w:r w:rsidRPr="00253B84">
        <w:rPr>
          <w:rStyle w:val="Hyperlink0"/>
          <w:sz w:val="24"/>
          <w:szCs w:val="24"/>
        </w:rPr>
        <w:t>tara.treffiletti@mmdg.org</w:t>
      </w:r>
      <w:r w:rsidR="00253B84" w:rsidRPr="00253B84">
        <w:rPr>
          <w:rStyle w:val="Hyperlink0"/>
          <w:sz w:val="24"/>
          <w:szCs w:val="24"/>
        </w:rPr>
        <w:fldChar w:fldCharType="end"/>
      </w:r>
    </w:p>
    <w:p w14:paraId="7C35A8FD" w14:textId="77777777" w:rsidR="00E8798F" w:rsidRPr="00253B84" w:rsidRDefault="00E8798F">
      <w:pPr>
        <w:pStyle w:val="Body"/>
        <w:shd w:val="clear" w:color="auto" w:fill="FFFFFF"/>
        <w:spacing w:after="0" w:line="276" w:lineRule="auto"/>
        <w:rPr>
          <w:rStyle w:val="None"/>
          <w:color w:val="222222"/>
          <w:sz w:val="24"/>
          <w:szCs w:val="24"/>
          <w:u w:color="222222"/>
        </w:rPr>
      </w:pPr>
    </w:p>
    <w:p w14:paraId="31A0FDF4" w14:textId="01325AEA" w:rsidR="00E8798F" w:rsidRPr="00253B84" w:rsidRDefault="00253B84">
      <w:pPr>
        <w:pStyle w:val="Body"/>
        <w:shd w:val="clear" w:color="auto" w:fill="FFFFFF"/>
        <w:spacing w:after="0" w:line="276" w:lineRule="auto"/>
        <w:rPr>
          <w:rStyle w:val="None"/>
          <w:color w:val="222222"/>
          <w:sz w:val="24"/>
          <w:szCs w:val="24"/>
          <w:u w:color="222222"/>
        </w:rPr>
      </w:pPr>
      <w:hyperlink w:anchor="Mandarin" w:history="1">
        <w:r w:rsidR="00902515" w:rsidRPr="00253B84">
          <w:rPr>
            <w:rStyle w:val="Hyperlink1"/>
            <w:sz w:val="24"/>
            <w:szCs w:val="24"/>
          </w:rPr>
          <w:t>CLICK</w:t>
        </w:r>
        <w:r w:rsidR="00902515" w:rsidRPr="00253B84">
          <w:rPr>
            <w:rStyle w:val="Hyperlink1"/>
            <w:sz w:val="24"/>
            <w:szCs w:val="24"/>
          </w:rPr>
          <w:t xml:space="preserve"> </w:t>
        </w:r>
        <w:r w:rsidR="00902515" w:rsidRPr="00253B84">
          <w:rPr>
            <w:rStyle w:val="Hyperlink1"/>
            <w:sz w:val="24"/>
            <w:szCs w:val="24"/>
          </w:rPr>
          <w:t>HERE</w:t>
        </w:r>
      </w:hyperlink>
      <w:r w:rsidR="00902515" w:rsidRPr="00253B84">
        <w:rPr>
          <w:rStyle w:val="None"/>
          <w:color w:val="222222"/>
          <w:sz w:val="24"/>
          <w:szCs w:val="24"/>
          <w:u w:color="222222"/>
          <w:lang w:val="en-US"/>
        </w:rPr>
        <w:t xml:space="preserve"> for Simplified Chinese press release</w:t>
      </w:r>
    </w:p>
    <w:p w14:paraId="083B3FDA" w14:textId="77777777" w:rsidR="00E8798F" w:rsidRPr="00253B84" w:rsidRDefault="00902515">
      <w:pPr>
        <w:pStyle w:val="Body"/>
        <w:shd w:val="clear" w:color="auto" w:fill="FFFFFF"/>
        <w:spacing w:after="0" w:line="276" w:lineRule="auto"/>
        <w:rPr>
          <w:rStyle w:val="None"/>
          <w:color w:val="222222"/>
          <w:sz w:val="24"/>
          <w:szCs w:val="24"/>
          <w:u w:color="222222"/>
        </w:rPr>
      </w:pPr>
      <w:r w:rsidRPr="00253B84">
        <w:rPr>
          <w:rStyle w:val="None"/>
          <w:color w:val="222222"/>
          <w:sz w:val="24"/>
          <w:szCs w:val="24"/>
          <w:u w:color="222222"/>
          <w:lang w:val="en-US"/>
        </w:rPr>
        <w:t>Mandarin-Speaking Press Contact: Coco Cao (</w:t>
      </w:r>
      <w:proofErr w:type="spellStart"/>
      <w:r w:rsidRPr="00253B84">
        <w:rPr>
          <w:rStyle w:val="None"/>
          <w:rFonts w:ascii="Arial Unicode MS" w:hAnsi="Arial Unicode MS" w:hint="eastAsia"/>
          <w:color w:val="222222"/>
          <w:sz w:val="24"/>
          <w:szCs w:val="24"/>
          <w:u w:color="222222"/>
          <w:lang w:val="en-US"/>
        </w:rPr>
        <w:t>曹可</w:t>
      </w:r>
      <w:proofErr w:type="spellEnd"/>
      <w:r w:rsidRPr="00253B84">
        <w:rPr>
          <w:rStyle w:val="None"/>
          <w:color w:val="222222"/>
          <w:sz w:val="24"/>
          <w:szCs w:val="24"/>
          <w:u w:color="222222"/>
        </w:rPr>
        <w:t xml:space="preserve">), </w:t>
      </w:r>
      <w:r w:rsidR="00253B84" w:rsidRPr="00253B84">
        <w:rPr>
          <w:sz w:val="24"/>
          <w:szCs w:val="24"/>
        </w:rPr>
        <w:fldChar w:fldCharType="begin"/>
      </w:r>
      <w:r w:rsidR="00253B84" w:rsidRPr="00253B84">
        <w:rPr>
          <w:sz w:val="24"/>
          <w:szCs w:val="24"/>
        </w:rPr>
        <w:instrText xml:space="preserve"> HYPERLINK "mailto:coco@mmdg.org" </w:instrText>
      </w:r>
      <w:r w:rsidR="00253B84" w:rsidRPr="00253B84">
        <w:rPr>
          <w:sz w:val="24"/>
          <w:szCs w:val="24"/>
        </w:rPr>
        <w:fldChar w:fldCharType="separate"/>
      </w:r>
      <w:r w:rsidRPr="00253B84">
        <w:rPr>
          <w:rStyle w:val="Hyperlink0"/>
          <w:sz w:val="24"/>
          <w:szCs w:val="24"/>
          <w:lang w:val="es-ES_tradnl"/>
        </w:rPr>
        <w:t>coco@</w:t>
      </w:r>
      <w:r w:rsidR="00253B84" w:rsidRPr="00253B84">
        <w:rPr>
          <w:rStyle w:val="Hyperlink0"/>
          <w:sz w:val="24"/>
          <w:szCs w:val="24"/>
          <w:lang w:val="es-ES_tradnl"/>
        </w:rPr>
        <w:fldChar w:fldCharType="end"/>
      </w:r>
      <w:r w:rsidRPr="00253B84">
        <w:rPr>
          <w:rStyle w:val="Hyperlink0"/>
          <w:sz w:val="24"/>
          <w:szCs w:val="24"/>
          <w:lang w:val="it-IT"/>
        </w:rPr>
        <w:t>danceforpd.org</w:t>
      </w:r>
      <w:r w:rsidRPr="00253B84">
        <w:rPr>
          <w:rStyle w:val="None"/>
          <w:sz w:val="24"/>
          <w:szCs w:val="24"/>
        </w:rPr>
        <w:t xml:space="preserve">     </w:t>
      </w:r>
    </w:p>
    <w:p w14:paraId="640D493D" w14:textId="77777777" w:rsidR="00E8798F" w:rsidRPr="00253B84" w:rsidRDefault="00E8798F">
      <w:pPr>
        <w:pStyle w:val="Body"/>
        <w:shd w:val="clear" w:color="auto" w:fill="FFFFFF"/>
        <w:spacing w:after="0" w:line="276" w:lineRule="auto"/>
        <w:rPr>
          <w:rStyle w:val="None"/>
          <w:color w:val="222222"/>
          <w:sz w:val="24"/>
          <w:szCs w:val="24"/>
          <w:u w:color="222222"/>
        </w:rPr>
      </w:pPr>
    </w:p>
    <w:p w14:paraId="1B86FD69" w14:textId="77777777" w:rsidR="00253B84" w:rsidRDefault="00902515">
      <w:pPr>
        <w:pStyle w:val="Body"/>
        <w:shd w:val="clear" w:color="auto" w:fill="FFFFFF"/>
        <w:spacing w:after="0" w:line="276" w:lineRule="auto"/>
        <w:jc w:val="center"/>
        <w:rPr>
          <w:rStyle w:val="None"/>
          <w:b/>
          <w:bCs/>
          <w:color w:val="222222"/>
          <w:sz w:val="32"/>
          <w:szCs w:val="28"/>
          <w:u w:color="222222"/>
        </w:rPr>
      </w:pPr>
      <w:bookmarkStart w:id="0" w:name="_headingh.gjdgxs"/>
      <w:bookmarkEnd w:id="0"/>
      <w:r w:rsidRPr="00253B84">
        <w:rPr>
          <w:rStyle w:val="None"/>
          <w:b/>
          <w:bCs/>
          <w:color w:val="222222"/>
          <w:sz w:val="32"/>
          <w:szCs w:val="28"/>
          <w:u w:color="222222"/>
        </w:rPr>
        <w:t xml:space="preserve">DANCE FOR PD® LAUNCHES ITS ADAPTIVE DANCE PROGRAM </w:t>
      </w:r>
    </w:p>
    <w:p w14:paraId="6CBF8818" w14:textId="56266F41" w:rsidR="00E8798F" w:rsidRPr="00253B84" w:rsidRDefault="00902515">
      <w:pPr>
        <w:pStyle w:val="Body"/>
        <w:shd w:val="clear" w:color="auto" w:fill="FFFFFF"/>
        <w:spacing w:after="0" w:line="276" w:lineRule="auto"/>
        <w:jc w:val="center"/>
        <w:rPr>
          <w:rStyle w:val="None"/>
          <w:color w:val="222222"/>
          <w:sz w:val="32"/>
          <w:szCs w:val="28"/>
          <w:u w:color="222222"/>
        </w:rPr>
      </w:pPr>
      <w:r w:rsidRPr="00253B84">
        <w:rPr>
          <w:rStyle w:val="None"/>
          <w:b/>
          <w:bCs/>
          <w:color w:val="222222"/>
          <w:sz w:val="32"/>
          <w:szCs w:val="28"/>
          <w:u w:color="222222"/>
        </w:rPr>
        <w:t>IN MANDARIN</w:t>
      </w:r>
    </w:p>
    <w:p w14:paraId="0AD4DFE2" w14:textId="77777777" w:rsidR="00E8798F" w:rsidRPr="00253B84" w:rsidRDefault="00902515">
      <w:pPr>
        <w:pStyle w:val="Body"/>
        <w:shd w:val="clear" w:color="auto" w:fill="FFFFFF"/>
        <w:spacing w:after="0" w:line="276" w:lineRule="auto"/>
        <w:jc w:val="center"/>
        <w:rPr>
          <w:rStyle w:val="None"/>
          <w:color w:val="222222"/>
          <w:sz w:val="24"/>
          <w:szCs w:val="24"/>
          <w:u w:color="222222"/>
        </w:rPr>
      </w:pPr>
      <w:r w:rsidRPr="00253B84">
        <w:rPr>
          <w:rStyle w:val="None"/>
          <w:b/>
          <w:bCs/>
          <w:color w:val="222222"/>
          <w:sz w:val="24"/>
          <w:szCs w:val="24"/>
          <w:u w:color="222222"/>
        </w:rPr>
        <w:t> </w:t>
      </w:r>
    </w:p>
    <w:p w14:paraId="239D8897" w14:textId="77777777" w:rsidR="00E8798F" w:rsidRPr="00253B84" w:rsidRDefault="00902515">
      <w:pPr>
        <w:pStyle w:val="Body"/>
        <w:shd w:val="clear" w:color="auto" w:fill="FFFFFF"/>
        <w:spacing w:after="0" w:line="276" w:lineRule="auto"/>
        <w:jc w:val="center"/>
        <w:rPr>
          <w:rStyle w:val="None"/>
          <w:b/>
          <w:bCs/>
          <w:i/>
          <w:iCs/>
          <w:color w:val="222222"/>
          <w:sz w:val="24"/>
          <w:szCs w:val="24"/>
          <w:u w:color="222222"/>
        </w:rPr>
      </w:pPr>
      <w:r w:rsidRPr="00253B84">
        <w:rPr>
          <w:rStyle w:val="None"/>
          <w:b/>
          <w:bCs/>
          <w:i/>
          <w:iCs/>
          <w:color w:val="222222"/>
          <w:sz w:val="24"/>
          <w:szCs w:val="24"/>
          <w:u w:color="222222"/>
          <w:lang w:val="en-US"/>
        </w:rPr>
        <w:t>The Mark Morris Dance Group</w:t>
      </w:r>
      <w:r w:rsidRPr="00253B84">
        <w:rPr>
          <w:rStyle w:val="None"/>
          <w:b/>
          <w:bCs/>
          <w:i/>
          <w:iCs/>
          <w:color w:val="222222"/>
          <w:sz w:val="24"/>
          <w:szCs w:val="24"/>
          <w:u w:color="222222"/>
        </w:rPr>
        <w:t>’</w:t>
      </w:r>
      <w:r w:rsidRPr="00253B84">
        <w:rPr>
          <w:rStyle w:val="None"/>
          <w:b/>
          <w:bCs/>
          <w:i/>
          <w:iCs/>
          <w:color w:val="222222"/>
          <w:sz w:val="24"/>
          <w:szCs w:val="24"/>
          <w:u w:color="222222"/>
          <w:lang w:val="en-US"/>
        </w:rPr>
        <w:t>s research-backed dance program for</w:t>
      </w:r>
    </w:p>
    <w:p w14:paraId="6D8DD821" w14:textId="77777777" w:rsidR="00E8798F" w:rsidRPr="00253B84" w:rsidRDefault="00902515">
      <w:pPr>
        <w:pStyle w:val="Body"/>
        <w:shd w:val="clear" w:color="auto" w:fill="FFFFFF"/>
        <w:spacing w:after="0" w:line="276" w:lineRule="auto"/>
        <w:jc w:val="center"/>
        <w:rPr>
          <w:rStyle w:val="None"/>
          <w:b/>
          <w:bCs/>
          <w:i/>
          <w:iCs/>
          <w:color w:val="222222"/>
          <w:sz w:val="24"/>
          <w:szCs w:val="24"/>
          <w:u w:color="222222"/>
        </w:rPr>
      </w:pPr>
      <w:r w:rsidRPr="00253B84">
        <w:rPr>
          <w:rStyle w:val="None"/>
          <w:b/>
          <w:bCs/>
          <w:i/>
          <w:iCs/>
          <w:color w:val="222222"/>
          <w:sz w:val="24"/>
          <w:szCs w:val="24"/>
          <w:u w:color="222222"/>
          <w:lang w:val="en-US"/>
        </w:rPr>
        <w:t>people living with Parkinson</w:t>
      </w:r>
      <w:r w:rsidRPr="00253B84">
        <w:rPr>
          <w:rStyle w:val="None"/>
          <w:b/>
          <w:bCs/>
          <w:i/>
          <w:iCs/>
          <w:color w:val="222222"/>
          <w:sz w:val="24"/>
          <w:szCs w:val="24"/>
          <w:u w:color="222222"/>
        </w:rPr>
        <w:t>’</w:t>
      </w:r>
      <w:r w:rsidRPr="00253B84">
        <w:rPr>
          <w:rStyle w:val="None"/>
          <w:b/>
          <w:bCs/>
          <w:i/>
          <w:iCs/>
          <w:color w:val="222222"/>
          <w:sz w:val="24"/>
          <w:szCs w:val="24"/>
          <w:u w:color="222222"/>
          <w:lang w:val="en-US"/>
        </w:rPr>
        <w:t xml:space="preserve">s extends its global impact with </w:t>
      </w:r>
      <w:proofErr w:type="gramStart"/>
      <w:r w:rsidRPr="00253B84">
        <w:rPr>
          <w:rStyle w:val="None"/>
          <w:b/>
          <w:bCs/>
          <w:i/>
          <w:iCs/>
          <w:color w:val="222222"/>
          <w:sz w:val="24"/>
          <w:szCs w:val="24"/>
          <w:u w:color="222222"/>
          <w:lang w:val="en-US"/>
        </w:rPr>
        <w:t>live</w:t>
      </w:r>
      <w:proofErr w:type="gramEnd"/>
    </w:p>
    <w:p w14:paraId="75A94A91" w14:textId="77777777" w:rsidR="00E8798F" w:rsidRPr="00253B84" w:rsidRDefault="00902515">
      <w:pPr>
        <w:pStyle w:val="Body"/>
        <w:shd w:val="clear" w:color="auto" w:fill="FFFFFF"/>
        <w:spacing w:after="0" w:line="276" w:lineRule="auto"/>
        <w:jc w:val="center"/>
        <w:rPr>
          <w:rStyle w:val="None"/>
          <w:b/>
          <w:bCs/>
          <w:i/>
          <w:iCs/>
          <w:color w:val="222222"/>
          <w:sz w:val="24"/>
          <w:szCs w:val="24"/>
          <w:u w:color="222222"/>
        </w:rPr>
      </w:pPr>
      <w:r w:rsidRPr="00253B84">
        <w:rPr>
          <w:rStyle w:val="None"/>
          <w:b/>
          <w:bCs/>
          <w:i/>
          <w:iCs/>
          <w:color w:val="222222"/>
          <w:sz w:val="24"/>
          <w:szCs w:val="24"/>
          <w:u w:color="222222"/>
          <w:lang w:val="en-US"/>
        </w:rPr>
        <w:t xml:space="preserve">online programming in Mandarin </w:t>
      </w:r>
    </w:p>
    <w:p w14:paraId="7A9EA21F" w14:textId="77777777" w:rsidR="00E8798F" w:rsidRPr="00253B84" w:rsidRDefault="00E8798F">
      <w:pPr>
        <w:pStyle w:val="Body"/>
        <w:shd w:val="clear" w:color="auto" w:fill="FFFFFF"/>
        <w:spacing w:after="0" w:line="276" w:lineRule="auto"/>
        <w:rPr>
          <w:rStyle w:val="None"/>
          <w:color w:val="222222"/>
          <w:sz w:val="24"/>
          <w:szCs w:val="24"/>
          <w:u w:color="222222"/>
        </w:rPr>
      </w:pPr>
    </w:p>
    <w:p w14:paraId="32BE6C6F" w14:textId="77777777" w:rsidR="00E8798F" w:rsidRPr="00253B84" w:rsidRDefault="00902515">
      <w:pPr>
        <w:pStyle w:val="Body"/>
        <w:shd w:val="clear" w:color="auto" w:fill="FFFFFF"/>
        <w:spacing w:after="0" w:line="276" w:lineRule="auto"/>
        <w:rPr>
          <w:rStyle w:val="None"/>
          <w:color w:val="222222"/>
          <w:sz w:val="24"/>
          <w:szCs w:val="24"/>
          <w:u w:color="222222"/>
        </w:rPr>
      </w:pPr>
      <w:r w:rsidRPr="00253B84">
        <w:rPr>
          <w:rStyle w:val="None"/>
          <w:b/>
          <w:bCs/>
          <w:color w:val="222222"/>
          <w:sz w:val="24"/>
          <w:szCs w:val="24"/>
          <w:u w:color="222222"/>
          <w:lang w:val="en-US"/>
        </w:rPr>
        <w:t>BROOKLYN, NY</w:t>
      </w:r>
      <w:r w:rsidRPr="00253B84">
        <w:rPr>
          <w:rStyle w:val="None"/>
          <w:color w:val="222222"/>
          <w:sz w:val="24"/>
          <w:szCs w:val="24"/>
          <w:u w:color="222222"/>
        </w:rPr>
        <w:t xml:space="preserve"> – </w:t>
      </w:r>
      <w:r w:rsidRPr="00253B84">
        <w:rPr>
          <w:rStyle w:val="None"/>
          <w:color w:val="222222"/>
          <w:sz w:val="24"/>
          <w:szCs w:val="24"/>
          <w:u w:color="222222"/>
          <w:lang w:val="en-US"/>
        </w:rPr>
        <w:t>Mark Morris Dance Group (MMDG) launched its internationally-acclaimed Dance for PD</w:t>
      </w:r>
      <w:r w:rsidRPr="00253B84">
        <w:rPr>
          <w:rStyle w:val="None"/>
          <w:color w:val="222222"/>
          <w:sz w:val="24"/>
          <w:szCs w:val="24"/>
          <w:u w:color="222222"/>
        </w:rPr>
        <w:t xml:space="preserve">® </w:t>
      </w:r>
      <w:r w:rsidRPr="00253B84">
        <w:rPr>
          <w:rStyle w:val="None"/>
          <w:color w:val="222222"/>
          <w:sz w:val="24"/>
          <w:szCs w:val="24"/>
          <w:u w:color="222222"/>
          <w:lang w:val="en-US"/>
        </w:rPr>
        <w:t>program in Mandarin this week, making its adaptive dance program for people living with Parkinson</w:t>
      </w:r>
      <w:r w:rsidRPr="00253B84">
        <w:rPr>
          <w:rStyle w:val="None"/>
          <w:color w:val="222222"/>
          <w:sz w:val="24"/>
          <w:szCs w:val="24"/>
          <w:u w:color="222222"/>
        </w:rPr>
        <w:t>’</w:t>
      </w:r>
      <w:r w:rsidRPr="00253B84">
        <w:rPr>
          <w:rStyle w:val="None"/>
          <w:color w:val="222222"/>
          <w:sz w:val="24"/>
          <w:szCs w:val="24"/>
          <w:u w:color="222222"/>
          <w:lang w:val="en-US"/>
        </w:rPr>
        <w:t xml:space="preserve">s disease accessible to millions of Mandarin-speaking people with mobility concerns </w:t>
      </w:r>
      <w:r w:rsidRPr="00253B84">
        <w:rPr>
          <w:rStyle w:val="None"/>
          <w:sz w:val="24"/>
          <w:szCs w:val="24"/>
        </w:rPr>
        <w:t xml:space="preserve">     </w:t>
      </w:r>
      <w:r w:rsidRPr="00253B84">
        <w:rPr>
          <w:rStyle w:val="None"/>
          <w:color w:val="222222"/>
          <w:sz w:val="24"/>
          <w:szCs w:val="24"/>
          <w:u w:color="222222"/>
          <w:lang w:val="en-US"/>
        </w:rPr>
        <w:t xml:space="preserve"> globally. Presented in partnership with Queens Theatre, </w:t>
      </w:r>
      <w:r w:rsidRPr="00253B84">
        <w:rPr>
          <w:rStyle w:val="None"/>
          <w:sz w:val="24"/>
          <w:szCs w:val="24"/>
          <w:lang w:val="en-US"/>
        </w:rPr>
        <w:t>the</w:t>
      </w:r>
      <w:r w:rsidRPr="00253B84">
        <w:rPr>
          <w:rStyle w:val="None"/>
          <w:color w:val="222222"/>
          <w:sz w:val="24"/>
          <w:szCs w:val="24"/>
          <w:u w:color="222222"/>
          <w:lang w:val="en-US"/>
        </w:rPr>
        <w:t xml:space="preserve"> free weekly classes will be available online via Zoom to people with Parkinson</w:t>
      </w:r>
      <w:r w:rsidRPr="00253B84">
        <w:rPr>
          <w:rStyle w:val="None"/>
          <w:color w:val="222222"/>
          <w:sz w:val="24"/>
          <w:szCs w:val="24"/>
          <w:u w:color="222222"/>
        </w:rPr>
        <w:t>’</w:t>
      </w:r>
      <w:r w:rsidRPr="00253B84">
        <w:rPr>
          <w:rStyle w:val="None"/>
          <w:color w:val="222222"/>
          <w:sz w:val="24"/>
          <w:szCs w:val="24"/>
          <w:u w:color="222222"/>
          <w:lang w:val="en-US"/>
        </w:rPr>
        <w:t xml:space="preserve">s, their families, friends, and care partners, as well as anyone with mobility concerns, beginning Sunday, June 6, 2021. </w:t>
      </w:r>
    </w:p>
    <w:p w14:paraId="4E52AAD3" w14:textId="77777777" w:rsidR="00E8798F" w:rsidRPr="00253B84" w:rsidRDefault="00E8798F">
      <w:pPr>
        <w:pStyle w:val="Body"/>
        <w:shd w:val="clear" w:color="auto" w:fill="FFFFFF"/>
        <w:spacing w:after="0" w:line="276" w:lineRule="auto"/>
        <w:rPr>
          <w:rStyle w:val="None"/>
          <w:color w:val="222222"/>
          <w:sz w:val="24"/>
          <w:szCs w:val="24"/>
          <w:u w:color="222222"/>
        </w:rPr>
      </w:pPr>
    </w:p>
    <w:p w14:paraId="54704BF3" w14:textId="32BD00BA" w:rsidR="00E8798F" w:rsidRPr="00253B84" w:rsidRDefault="00902515">
      <w:pPr>
        <w:pStyle w:val="Body"/>
        <w:shd w:val="clear" w:color="auto" w:fill="FFFFFF"/>
        <w:spacing w:after="0" w:line="276" w:lineRule="auto"/>
        <w:rPr>
          <w:rStyle w:val="None"/>
          <w:color w:val="111111"/>
          <w:sz w:val="24"/>
          <w:szCs w:val="24"/>
          <w:u w:color="111111"/>
        </w:rPr>
      </w:pPr>
      <w:r w:rsidRPr="00253B84">
        <w:rPr>
          <w:rStyle w:val="None"/>
          <w:color w:val="222222"/>
          <w:sz w:val="24"/>
          <w:szCs w:val="24"/>
          <w:u w:color="222222"/>
          <w:lang w:val="en-US"/>
        </w:rPr>
        <w:t>Dance for PD programming transitioned to a 100% digital format in March</w:t>
      </w:r>
      <w:r w:rsidRPr="00253B84">
        <w:rPr>
          <w:rStyle w:val="None"/>
          <w:sz w:val="24"/>
          <w:szCs w:val="24"/>
          <w:lang w:val="en-US"/>
        </w:rPr>
        <w:t xml:space="preserve"> 2020 in r</w:t>
      </w:r>
      <w:r w:rsidRPr="00253B84">
        <w:rPr>
          <w:rStyle w:val="None"/>
          <w:color w:val="222222"/>
          <w:sz w:val="24"/>
          <w:szCs w:val="24"/>
          <w:u w:color="222222"/>
          <w:lang w:val="en-US"/>
        </w:rPr>
        <w:t xml:space="preserve">esponse to the Covid-19 pandemic and has since garnered more than 2,000 participants from 38 countries worldwide. Participants from around the world engage with the teaching artist and with each other during a 50-minute movement class based on ballet, modern, tap, jazz, traditional dance forms, and Mark Morris company repertoire. Each </w:t>
      </w:r>
      <w:r w:rsidRPr="00253B84">
        <w:rPr>
          <w:rStyle w:val="None"/>
          <w:color w:val="111111"/>
          <w:sz w:val="24"/>
          <w:szCs w:val="24"/>
          <w:u w:color="111111"/>
          <w:lang w:val="en-US"/>
        </w:rPr>
        <w:t xml:space="preserve">session is led by a </w:t>
      </w:r>
      <w:r w:rsidR="00253B84" w:rsidRPr="00253B84">
        <w:rPr>
          <w:rStyle w:val="None"/>
          <w:color w:val="111111"/>
          <w:sz w:val="24"/>
          <w:szCs w:val="24"/>
          <w:u w:color="111111"/>
          <w:lang w:val="en-US"/>
        </w:rPr>
        <w:t>specially trained</w:t>
      </w:r>
      <w:r w:rsidRPr="00253B84">
        <w:rPr>
          <w:rStyle w:val="None"/>
          <w:color w:val="111111"/>
          <w:sz w:val="24"/>
          <w:szCs w:val="24"/>
          <w:u w:color="111111"/>
          <w:lang w:val="en-US"/>
        </w:rPr>
        <w:t xml:space="preserve"> teaching artist and includes a welcome and introduction, a </w:t>
      </w:r>
      <w:proofErr w:type="gramStart"/>
      <w:r w:rsidRPr="00253B84">
        <w:rPr>
          <w:rStyle w:val="None"/>
          <w:color w:val="111111"/>
          <w:sz w:val="24"/>
          <w:szCs w:val="24"/>
          <w:u w:color="111111"/>
          <w:lang w:val="en-US"/>
        </w:rPr>
        <w:t>40-50 minute</w:t>
      </w:r>
      <w:proofErr w:type="gramEnd"/>
      <w:r w:rsidRPr="00253B84">
        <w:rPr>
          <w:rStyle w:val="None"/>
          <w:color w:val="111111"/>
          <w:sz w:val="24"/>
          <w:szCs w:val="24"/>
          <w:u w:color="111111"/>
          <w:lang w:val="en-US"/>
        </w:rPr>
        <w:t xml:space="preserve"> movement experience adapted for mobility issues often associated with Parkinson</w:t>
      </w:r>
      <w:r w:rsidRPr="00253B84">
        <w:rPr>
          <w:rStyle w:val="None"/>
          <w:color w:val="111111"/>
          <w:sz w:val="24"/>
          <w:szCs w:val="24"/>
          <w:u w:color="111111"/>
        </w:rPr>
        <w:t>’</w:t>
      </w:r>
      <w:r w:rsidRPr="00253B84">
        <w:rPr>
          <w:rStyle w:val="None"/>
          <w:color w:val="111111"/>
          <w:sz w:val="24"/>
          <w:szCs w:val="24"/>
          <w:u w:color="111111"/>
          <w:lang w:val="en-US"/>
        </w:rPr>
        <w:t xml:space="preserve">s disease, and time for conversation in small groups. </w:t>
      </w:r>
    </w:p>
    <w:p w14:paraId="731E874F" w14:textId="77777777" w:rsidR="00E8798F" w:rsidRPr="00253B84" w:rsidRDefault="00E8798F">
      <w:pPr>
        <w:pStyle w:val="Body"/>
        <w:shd w:val="clear" w:color="auto" w:fill="FFFFFF"/>
        <w:spacing w:after="0" w:line="276" w:lineRule="auto"/>
        <w:rPr>
          <w:rStyle w:val="None"/>
          <w:color w:val="222222"/>
          <w:sz w:val="24"/>
          <w:szCs w:val="24"/>
          <w:u w:color="222222"/>
        </w:rPr>
      </w:pPr>
    </w:p>
    <w:p w14:paraId="7539E053" w14:textId="77777777" w:rsidR="00E8798F" w:rsidRPr="00253B84" w:rsidRDefault="00902515">
      <w:pPr>
        <w:pStyle w:val="Body"/>
        <w:shd w:val="clear" w:color="auto" w:fill="FFFFFF"/>
        <w:spacing w:after="0" w:line="276" w:lineRule="auto"/>
        <w:rPr>
          <w:rStyle w:val="None"/>
          <w:color w:val="111111"/>
          <w:sz w:val="24"/>
          <w:szCs w:val="24"/>
          <w:u w:color="111111"/>
        </w:rPr>
      </w:pPr>
      <w:r w:rsidRPr="00253B84">
        <w:rPr>
          <w:rStyle w:val="None"/>
          <w:color w:val="222222"/>
          <w:sz w:val="24"/>
          <w:szCs w:val="24"/>
          <w:u w:color="222222"/>
          <w:lang w:val="en-US"/>
        </w:rPr>
        <w:t>Dance for PD in Mandarin is being launched by instructors Coco Cao and Nico Li, who trained with the program in August 2019</w:t>
      </w:r>
      <w:r w:rsidRPr="00253B84">
        <w:rPr>
          <w:rStyle w:val="None"/>
          <w:sz w:val="24"/>
          <w:szCs w:val="24"/>
        </w:rPr>
        <w:t xml:space="preserve">. </w:t>
      </w:r>
      <w:r w:rsidRPr="00253B84">
        <w:rPr>
          <w:rStyle w:val="None"/>
          <w:color w:val="222222"/>
          <w:sz w:val="24"/>
          <w:szCs w:val="24"/>
          <w:u w:color="222222"/>
          <w:lang w:val="en-US"/>
        </w:rPr>
        <w:t xml:space="preserve">The classes will livestream weekly on Sundays from June 6 to August 29, </w:t>
      </w:r>
      <w:proofErr w:type="gramStart"/>
      <w:r w:rsidRPr="00253B84">
        <w:rPr>
          <w:rStyle w:val="None"/>
          <w:color w:val="222222"/>
          <w:sz w:val="24"/>
          <w:szCs w:val="24"/>
          <w:u w:color="222222"/>
          <w:lang w:val="en-US"/>
        </w:rPr>
        <w:t>2021</w:t>
      </w:r>
      <w:proofErr w:type="gramEnd"/>
      <w:r w:rsidRPr="00253B84">
        <w:rPr>
          <w:rStyle w:val="None"/>
          <w:color w:val="222222"/>
          <w:sz w:val="24"/>
          <w:szCs w:val="24"/>
          <w:u w:color="222222"/>
          <w:lang w:val="en-US"/>
        </w:rPr>
        <w:t xml:space="preserve"> at 8 AM Hawaii-Aleutian time, 11 AM Pacific time, 1 PM Central time, and 2 PM Eastern time. Recordings of select classes will be available for viewers to enjoy on-demand.</w:t>
      </w:r>
    </w:p>
    <w:p w14:paraId="485FCF75" w14:textId="77777777" w:rsidR="00E8798F" w:rsidRPr="00253B84" w:rsidRDefault="00E8798F">
      <w:pPr>
        <w:pStyle w:val="Body"/>
        <w:shd w:val="clear" w:color="auto" w:fill="FFFFFF"/>
        <w:spacing w:after="0" w:line="276" w:lineRule="auto"/>
        <w:rPr>
          <w:rStyle w:val="None"/>
          <w:color w:val="111111"/>
          <w:sz w:val="24"/>
          <w:szCs w:val="24"/>
          <w:u w:color="111111"/>
        </w:rPr>
      </w:pPr>
    </w:p>
    <w:p w14:paraId="1EA6865C" w14:textId="77777777" w:rsidR="00E8798F" w:rsidRPr="00253B84" w:rsidRDefault="00902515">
      <w:pPr>
        <w:pStyle w:val="Body"/>
        <w:shd w:val="clear" w:color="auto" w:fill="FFFFFF"/>
        <w:spacing w:after="0" w:line="276" w:lineRule="auto"/>
        <w:rPr>
          <w:rStyle w:val="None"/>
          <w:color w:val="111111"/>
          <w:sz w:val="24"/>
          <w:szCs w:val="24"/>
          <w:u w:color="111111"/>
        </w:rPr>
      </w:pPr>
      <w:r w:rsidRPr="00253B84">
        <w:rPr>
          <w:rStyle w:val="None"/>
          <w:color w:val="201F1E"/>
          <w:sz w:val="24"/>
          <w:szCs w:val="24"/>
          <w:u w:color="201F1E"/>
        </w:rPr>
        <w:t>“</w:t>
      </w:r>
      <w:r w:rsidRPr="00253B84">
        <w:rPr>
          <w:rStyle w:val="None"/>
          <w:color w:val="201F1E"/>
          <w:sz w:val="24"/>
          <w:szCs w:val="24"/>
          <w:u w:color="201F1E"/>
          <w:lang w:val="en-US"/>
        </w:rPr>
        <w:t>It has been a longtime goal for our program to remove language barriers for participation in our classes and to better engage the diverse Parkinson</w:t>
      </w:r>
      <w:r w:rsidRPr="00253B84">
        <w:rPr>
          <w:rStyle w:val="None"/>
          <w:color w:val="201F1E"/>
          <w:sz w:val="24"/>
          <w:szCs w:val="24"/>
          <w:u w:color="201F1E"/>
        </w:rPr>
        <w:t>’</w:t>
      </w:r>
      <w:r w:rsidRPr="00253B84">
        <w:rPr>
          <w:rStyle w:val="None"/>
          <w:color w:val="201F1E"/>
          <w:sz w:val="24"/>
          <w:szCs w:val="24"/>
          <w:u w:color="201F1E"/>
          <w:lang w:val="en-US"/>
        </w:rPr>
        <w:t xml:space="preserve">s community of New York City and </w:t>
      </w:r>
      <w:r w:rsidRPr="00253B84">
        <w:rPr>
          <w:rStyle w:val="None"/>
          <w:color w:val="201F1E"/>
          <w:sz w:val="24"/>
          <w:szCs w:val="24"/>
          <w:u w:color="201F1E"/>
          <w:lang w:val="en-US"/>
        </w:rPr>
        <w:lastRenderedPageBreak/>
        <w:t>beyond,</w:t>
      </w:r>
      <w:r w:rsidRPr="00253B84">
        <w:rPr>
          <w:rStyle w:val="None"/>
          <w:color w:val="201F1E"/>
          <w:sz w:val="24"/>
          <w:szCs w:val="24"/>
          <w:u w:color="201F1E"/>
        </w:rPr>
        <w:t xml:space="preserve">” </w:t>
      </w:r>
      <w:r w:rsidRPr="00253B84">
        <w:rPr>
          <w:rStyle w:val="None"/>
          <w:color w:val="201F1E"/>
          <w:sz w:val="24"/>
          <w:szCs w:val="24"/>
          <w:u w:color="201F1E"/>
          <w:lang w:val="en-US"/>
        </w:rPr>
        <w:t>says Maria Portman Kelly, Dance for PD</w:t>
      </w:r>
      <w:r w:rsidRPr="00253B84">
        <w:rPr>
          <w:rStyle w:val="None"/>
          <w:color w:val="201F1E"/>
          <w:sz w:val="24"/>
          <w:szCs w:val="24"/>
          <w:u w:color="201F1E"/>
        </w:rPr>
        <w:t xml:space="preserve">® </w:t>
      </w:r>
      <w:r w:rsidRPr="00253B84">
        <w:rPr>
          <w:rStyle w:val="None"/>
          <w:color w:val="201F1E"/>
          <w:sz w:val="24"/>
          <w:szCs w:val="24"/>
          <w:u w:color="201F1E"/>
          <w:lang w:val="en-US"/>
        </w:rPr>
        <w:t xml:space="preserve">Programs and Engagement Manager. </w:t>
      </w:r>
      <w:r w:rsidRPr="00253B84">
        <w:rPr>
          <w:rStyle w:val="None"/>
          <w:color w:val="201F1E"/>
          <w:sz w:val="24"/>
          <w:szCs w:val="24"/>
          <w:u w:color="201F1E"/>
        </w:rPr>
        <w:t>“</w:t>
      </w:r>
      <w:r w:rsidRPr="00253B84">
        <w:rPr>
          <w:rStyle w:val="None"/>
          <w:color w:val="201F1E"/>
          <w:sz w:val="24"/>
          <w:szCs w:val="24"/>
          <w:u w:color="201F1E"/>
          <w:lang w:val="en-US"/>
        </w:rPr>
        <w:t>Our Dance for PD classes in Mandarin are not simply a translated experience, but an exploration and celebration of the vibrant, unique dance, movement, and music cultures of China.</w:t>
      </w:r>
      <w:r w:rsidRPr="00253B84">
        <w:rPr>
          <w:rStyle w:val="None"/>
          <w:color w:val="201F1E"/>
          <w:sz w:val="24"/>
          <w:szCs w:val="24"/>
          <w:u w:color="201F1E"/>
        </w:rPr>
        <w:t>”</w:t>
      </w:r>
    </w:p>
    <w:p w14:paraId="757D3C81" w14:textId="77777777" w:rsidR="00E8798F" w:rsidRPr="00253B84" w:rsidRDefault="00902515">
      <w:pPr>
        <w:pStyle w:val="Body"/>
        <w:shd w:val="clear" w:color="auto" w:fill="FFFFFF"/>
        <w:spacing w:after="0" w:line="276" w:lineRule="auto"/>
        <w:rPr>
          <w:rStyle w:val="None"/>
          <w:color w:val="111111"/>
          <w:sz w:val="24"/>
          <w:szCs w:val="24"/>
          <w:u w:color="111111"/>
          <w:shd w:val="clear" w:color="auto" w:fill="FFFFFF"/>
        </w:rPr>
      </w:pPr>
      <w:r w:rsidRPr="00253B84">
        <w:rPr>
          <w:rStyle w:val="None"/>
          <w:color w:val="111111"/>
          <w:sz w:val="24"/>
          <w:szCs w:val="24"/>
          <w:u w:color="111111"/>
          <w:shd w:val="clear" w:color="auto" w:fill="FFFFFF"/>
          <w:lang w:val="en-US"/>
        </w:rPr>
        <w:t>Dance for PD in Mandarin is a program of Mark Morris Dance Group, presented in partnership with Queens Theatre with support from The Laurie M. Tisch Illumination Fund and the Parkinson</w:t>
      </w:r>
      <w:r w:rsidRPr="00253B84">
        <w:rPr>
          <w:rStyle w:val="None"/>
          <w:color w:val="111111"/>
          <w:sz w:val="24"/>
          <w:szCs w:val="24"/>
          <w:u w:color="111111"/>
          <w:shd w:val="clear" w:color="auto" w:fill="FFFFFF"/>
        </w:rPr>
        <w:t>’</w:t>
      </w:r>
      <w:r w:rsidRPr="00253B84">
        <w:rPr>
          <w:rStyle w:val="None"/>
          <w:color w:val="111111"/>
          <w:sz w:val="24"/>
          <w:szCs w:val="24"/>
          <w:u w:color="111111"/>
          <w:shd w:val="clear" w:color="auto" w:fill="FFFFFF"/>
          <w:lang w:val="en-US"/>
        </w:rPr>
        <w:t xml:space="preserve">s Foundation. Registration for the live weekly classes is available online at </w:t>
      </w:r>
      <w:hyperlink r:id="rId6" w:history="1">
        <w:r w:rsidRPr="00253B84">
          <w:rPr>
            <w:rStyle w:val="Hyperlink2"/>
            <w:sz w:val="24"/>
            <w:szCs w:val="24"/>
            <w:lang w:val="it-IT"/>
          </w:rPr>
          <w:t>www.danceforpd.org</w:t>
        </w:r>
      </w:hyperlink>
      <w:r w:rsidRPr="00253B84">
        <w:rPr>
          <w:rStyle w:val="None"/>
          <w:color w:val="111111"/>
          <w:sz w:val="24"/>
          <w:szCs w:val="24"/>
          <w:u w:color="111111"/>
          <w:shd w:val="clear" w:color="auto" w:fill="FFFFFF"/>
        </w:rPr>
        <w:t>.</w:t>
      </w:r>
    </w:p>
    <w:p w14:paraId="60870CD5" w14:textId="77777777" w:rsidR="00E8798F" w:rsidRPr="00253B84" w:rsidRDefault="00E8798F">
      <w:pPr>
        <w:pStyle w:val="Body"/>
        <w:shd w:val="clear" w:color="auto" w:fill="FFFFFF"/>
        <w:spacing w:after="0" w:line="276" w:lineRule="auto"/>
        <w:rPr>
          <w:rStyle w:val="None"/>
          <w:color w:val="111111"/>
          <w:sz w:val="24"/>
          <w:szCs w:val="24"/>
          <w:u w:color="111111"/>
          <w:shd w:val="clear" w:color="auto" w:fill="FFFFFF"/>
        </w:rPr>
      </w:pPr>
    </w:p>
    <w:p w14:paraId="38043DD7" w14:textId="77777777" w:rsidR="00E8798F" w:rsidRPr="00253B84" w:rsidRDefault="00902515">
      <w:pPr>
        <w:pStyle w:val="Body"/>
        <w:shd w:val="clear" w:color="auto" w:fill="FFFFFF"/>
        <w:spacing w:after="0" w:line="276" w:lineRule="auto"/>
        <w:rPr>
          <w:rStyle w:val="None"/>
          <w:color w:val="111111"/>
          <w:sz w:val="24"/>
          <w:szCs w:val="24"/>
          <w:u w:color="111111"/>
          <w:shd w:val="clear" w:color="auto" w:fill="FFFFFF"/>
        </w:rPr>
      </w:pPr>
      <w:r w:rsidRPr="00253B84">
        <w:rPr>
          <w:rStyle w:val="None"/>
          <w:b/>
          <w:bCs/>
          <w:color w:val="111111"/>
          <w:sz w:val="24"/>
          <w:szCs w:val="24"/>
          <w:u w:color="111111"/>
          <w:shd w:val="clear" w:color="auto" w:fill="FFFFFF"/>
        </w:rPr>
        <w:t xml:space="preserve">WHAT: </w:t>
      </w:r>
      <w:r w:rsidRPr="00253B84">
        <w:rPr>
          <w:rStyle w:val="None"/>
          <w:color w:val="111111"/>
          <w:sz w:val="24"/>
          <w:szCs w:val="24"/>
          <w:u w:color="111111"/>
          <w:shd w:val="clear" w:color="auto" w:fill="FFFFFF"/>
          <w:lang w:val="en-US"/>
        </w:rPr>
        <w:t>Dance for PD in Mandarin, a program of Mark Morris Dance Group</w:t>
      </w:r>
    </w:p>
    <w:p w14:paraId="15C5419E" w14:textId="77777777" w:rsidR="00E8798F" w:rsidRPr="00253B84" w:rsidRDefault="00902515">
      <w:pPr>
        <w:pStyle w:val="Body"/>
        <w:shd w:val="clear" w:color="auto" w:fill="FFFFFF"/>
        <w:spacing w:before="240" w:after="0" w:line="276" w:lineRule="auto"/>
        <w:rPr>
          <w:rStyle w:val="None"/>
          <w:color w:val="111111"/>
          <w:sz w:val="24"/>
          <w:szCs w:val="24"/>
          <w:u w:color="111111"/>
          <w:shd w:val="clear" w:color="auto" w:fill="FFFFFF"/>
        </w:rPr>
      </w:pPr>
      <w:r w:rsidRPr="00253B84">
        <w:rPr>
          <w:rStyle w:val="None"/>
          <w:b/>
          <w:bCs/>
          <w:color w:val="111111"/>
          <w:sz w:val="24"/>
          <w:szCs w:val="24"/>
          <w:u w:color="111111"/>
          <w:shd w:val="clear" w:color="auto" w:fill="FFFFFF"/>
        </w:rPr>
        <w:t xml:space="preserve">WHEN: </w:t>
      </w:r>
      <w:r w:rsidRPr="00253B84">
        <w:rPr>
          <w:rStyle w:val="None"/>
          <w:color w:val="111111"/>
          <w:sz w:val="24"/>
          <w:szCs w:val="24"/>
          <w:u w:color="111111"/>
          <w:shd w:val="clear" w:color="auto" w:fill="FFFFFF"/>
          <w:lang w:val="en-US"/>
        </w:rPr>
        <w:t xml:space="preserve">Weekly on Sundays at 2 PM EDT, June 6 </w:t>
      </w:r>
      <w:r w:rsidRPr="00253B84">
        <w:rPr>
          <w:rStyle w:val="None"/>
          <w:color w:val="111111"/>
          <w:sz w:val="24"/>
          <w:szCs w:val="24"/>
          <w:u w:color="111111"/>
          <w:shd w:val="clear" w:color="auto" w:fill="FFFFFF"/>
        </w:rPr>
        <w:t>– August 29, 2021</w:t>
      </w:r>
    </w:p>
    <w:p w14:paraId="4B72FC13" w14:textId="77777777" w:rsidR="00E8798F" w:rsidRPr="00253B84" w:rsidRDefault="00902515">
      <w:pPr>
        <w:pStyle w:val="Body"/>
        <w:shd w:val="clear" w:color="auto" w:fill="FFFFFF"/>
        <w:spacing w:before="240" w:after="0" w:line="276" w:lineRule="auto"/>
        <w:rPr>
          <w:rStyle w:val="None"/>
          <w:color w:val="111111"/>
          <w:sz w:val="24"/>
          <w:szCs w:val="24"/>
          <w:u w:color="111111"/>
        </w:rPr>
      </w:pPr>
      <w:r w:rsidRPr="00253B84">
        <w:rPr>
          <w:rStyle w:val="None"/>
          <w:b/>
          <w:bCs/>
          <w:color w:val="111111"/>
          <w:sz w:val="24"/>
          <w:szCs w:val="24"/>
          <w:u w:color="111111"/>
          <w:shd w:val="clear" w:color="auto" w:fill="FFFFFF"/>
        </w:rPr>
        <w:t>WHERE:</w:t>
      </w:r>
      <w:r w:rsidRPr="00253B84">
        <w:rPr>
          <w:rStyle w:val="None"/>
          <w:color w:val="111111"/>
          <w:sz w:val="24"/>
          <w:szCs w:val="24"/>
          <w:u w:color="111111"/>
          <w:shd w:val="clear" w:color="auto" w:fill="FFFFFF"/>
          <w:lang w:val="en-US"/>
        </w:rPr>
        <w:t xml:space="preserve"> Online at www.danceforpd.org</w:t>
      </w:r>
    </w:p>
    <w:p w14:paraId="153D4F27" w14:textId="77777777" w:rsidR="00E8798F" w:rsidRPr="00253B84" w:rsidRDefault="00902515">
      <w:pPr>
        <w:pStyle w:val="Body"/>
        <w:shd w:val="clear" w:color="auto" w:fill="FFFFFF"/>
        <w:spacing w:after="0" w:line="276" w:lineRule="auto"/>
        <w:jc w:val="center"/>
        <w:rPr>
          <w:rStyle w:val="None"/>
          <w:color w:val="111111"/>
          <w:sz w:val="24"/>
          <w:szCs w:val="24"/>
          <w:u w:color="111111"/>
        </w:rPr>
      </w:pPr>
      <w:r w:rsidRPr="00253B84">
        <w:rPr>
          <w:rStyle w:val="None"/>
          <w:color w:val="111111"/>
          <w:sz w:val="24"/>
          <w:szCs w:val="24"/>
          <w:u w:color="111111"/>
          <w:lang w:val="en-US"/>
        </w:rPr>
        <w:t>______________________________________</w:t>
      </w:r>
    </w:p>
    <w:p w14:paraId="6C12545F" w14:textId="77777777" w:rsidR="00E8798F" w:rsidRPr="00253B84" w:rsidRDefault="00E8798F">
      <w:pPr>
        <w:pStyle w:val="Body"/>
        <w:shd w:val="clear" w:color="auto" w:fill="FFFFFF"/>
        <w:spacing w:after="0" w:line="276" w:lineRule="auto"/>
        <w:rPr>
          <w:rStyle w:val="None"/>
          <w:color w:val="111111"/>
          <w:sz w:val="24"/>
          <w:szCs w:val="24"/>
          <w:u w:color="111111"/>
        </w:rPr>
      </w:pPr>
    </w:p>
    <w:p w14:paraId="163BAC1D" w14:textId="77777777" w:rsidR="00E8798F" w:rsidRPr="00253B84" w:rsidRDefault="00902515">
      <w:pPr>
        <w:pStyle w:val="Body"/>
        <w:shd w:val="clear" w:color="auto" w:fill="FFFFFF"/>
        <w:spacing w:after="0" w:line="276" w:lineRule="auto"/>
        <w:rPr>
          <w:rStyle w:val="None"/>
          <w:b/>
          <w:bCs/>
          <w:color w:val="222222"/>
          <w:sz w:val="24"/>
          <w:szCs w:val="24"/>
          <w:u w:color="222222"/>
        </w:rPr>
      </w:pPr>
      <w:r w:rsidRPr="00253B84">
        <w:rPr>
          <w:rStyle w:val="None"/>
          <w:b/>
          <w:bCs/>
          <w:color w:val="222222"/>
          <w:sz w:val="24"/>
          <w:szCs w:val="24"/>
          <w:u w:color="222222"/>
          <w:lang w:val="en-US"/>
        </w:rPr>
        <w:t>About Dance for PD</w:t>
      </w:r>
    </w:p>
    <w:p w14:paraId="0A4681B8" w14:textId="77777777" w:rsidR="00E8798F" w:rsidRPr="00253B84" w:rsidRDefault="00902515">
      <w:pPr>
        <w:pStyle w:val="Body"/>
        <w:shd w:val="clear" w:color="auto" w:fill="FFFFFF"/>
        <w:spacing w:after="0" w:line="276" w:lineRule="auto"/>
        <w:rPr>
          <w:sz w:val="24"/>
          <w:szCs w:val="24"/>
        </w:rPr>
      </w:pPr>
      <w:r w:rsidRPr="00253B84">
        <w:rPr>
          <w:rStyle w:val="None"/>
          <w:sz w:val="24"/>
          <w:szCs w:val="24"/>
          <w:shd w:val="clear" w:color="auto" w:fill="FFFFFF"/>
          <w:lang w:val="en-US"/>
        </w:rPr>
        <w:t>Dance for PD</w:t>
      </w:r>
      <w:r w:rsidRPr="00253B84">
        <w:rPr>
          <w:rStyle w:val="None"/>
          <w:sz w:val="24"/>
          <w:szCs w:val="24"/>
          <w:shd w:val="clear" w:color="auto" w:fill="FFFFFF"/>
        </w:rPr>
        <w:t>® </w:t>
      </w:r>
      <w:r w:rsidRPr="00253B84">
        <w:rPr>
          <w:rStyle w:val="None"/>
          <w:sz w:val="24"/>
          <w:szCs w:val="24"/>
          <w:shd w:val="clear" w:color="auto" w:fill="FFFFFF"/>
          <w:lang w:val="en-US"/>
        </w:rPr>
        <w:t xml:space="preserve">offers </w:t>
      </w:r>
      <w:proofErr w:type="gramStart"/>
      <w:r w:rsidRPr="00253B84">
        <w:rPr>
          <w:rStyle w:val="None"/>
          <w:sz w:val="24"/>
          <w:szCs w:val="24"/>
          <w:shd w:val="clear" w:color="auto" w:fill="FFFFFF"/>
          <w:lang w:val="en-US"/>
        </w:rPr>
        <w:t>internationally-acclaimed</w:t>
      </w:r>
      <w:proofErr w:type="gramEnd"/>
      <w:r w:rsidRPr="00253B84">
        <w:rPr>
          <w:rStyle w:val="None"/>
          <w:sz w:val="24"/>
          <w:szCs w:val="24"/>
          <w:shd w:val="clear" w:color="auto" w:fill="FFFFFF"/>
          <w:lang w:val="en-US"/>
        </w:rPr>
        <w:t xml:space="preserve"> dance classes for people with Parkinson</w:t>
      </w:r>
      <w:r w:rsidRPr="00253B84">
        <w:rPr>
          <w:rStyle w:val="None"/>
          <w:sz w:val="24"/>
          <w:szCs w:val="24"/>
          <w:shd w:val="clear" w:color="auto" w:fill="FFFFFF"/>
        </w:rPr>
        <w:t>’</w:t>
      </w:r>
      <w:r w:rsidRPr="00253B84">
        <w:rPr>
          <w:rStyle w:val="None"/>
          <w:sz w:val="24"/>
          <w:szCs w:val="24"/>
          <w:shd w:val="clear" w:color="auto" w:fill="FFFFFF"/>
          <w:lang w:val="en-US"/>
        </w:rPr>
        <w:t>s disease in Brooklyn, New York, and through our network of partners and associates in more than 300 other communities in 25 countries.</w:t>
      </w:r>
      <w:r w:rsidRPr="00253B84">
        <w:rPr>
          <w:rStyle w:val="None"/>
          <w:sz w:val="24"/>
          <w:szCs w:val="24"/>
          <w:shd w:val="clear" w:color="auto" w:fill="FFFFFF"/>
        </w:rPr>
        <w:t>  In </w:t>
      </w:r>
      <w:r w:rsidRPr="00253B84">
        <w:rPr>
          <w:rStyle w:val="None"/>
          <w:sz w:val="24"/>
          <w:szCs w:val="24"/>
          <w:shd w:val="clear" w:color="auto" w:fill="FFFFFF"/>
          <w:lang w:val="en-US"/>
        </w:rPr>
        <w:t>Dance for PD</w:t>
      </w:r>
      <w:r w:rsidRPr="00253B84">
        <w:rPr>
          <w:rStyle w:val="None"/>
          <w:sz w:val="24"/>
          <w:szCs w:val="24"/>
          <w:shd w:val="clear" w:color="auto" w:fill="FFFFFF"/>
        </w:rPr>
        <w:t>® </w:t>
      </w:r>
      <w:r w:rsidRPr="00253B84">
        <w:rPr>
          <w:rStyle w:val="None"/>
          <w:sz w:val="24"/>
          <w:szCs w:val="24"/>
          <w:shd w:val="clear" w:color="auto" w:fill="FFFFFF"/>
          <w:lang w:val="en-US"/>
        </w:rPr>
        <w:t>classes, participants are empowered to explore movement and music in ways that are refreshing, enjoyable, stimulating and creative. A program of the Mark Morris Dance Group, Dance for PD</w:t>
      </w:r>
      <w:r w:rsidRPr="00253B84">
        <w:rPr>
          <w:rStyle w:val="None"/>
          <w:sz w:val="24"/>
          <w:szCs w:val="24"/>
          <w:shd w:val="clear" w:color="auto" w:fill="FFFFFF"/>
        </w:rPr>
        <w:t>® </w:t>
      </w:r>
      <w:r w:rsidRPr="00253B84">
        <w:rPr>
          <w:rStyle w:val="None"/>
          <w:sz w:val="24"/>
          <w:szCs w:val="24"/>
          <w:shd w:val="clear" w:color="auto" w:fill="FFFFFF"/>
          <w:lang w:val="en-US"/>
        </w:rPr>
        <w:t>also provides teacher training, creates innovative instructional media, and nurtures relationships among other organizations so that classes based on our model are widely available. Evidence from 43 peer-reviewed scientific studies serves to underpin the effectiveness and benefits of the Dance for PD teaching practice.</w:t>
      </w:r>
      <w:r w:rsidRPr="00253B84">
        <w:rPr>
          <w:rStyle w:val="None"/>
          <w:sz w:val="24"/>
          <w:szCs w:val="24"/>
          <w:shd w:val="clear" w:color="auto" w:fill="FFFFFF"/>
        </w:rPr>
        <w:t> </w:t>
      </w:r>
    </w:p>
    <w:p w14:paraId="4DEB37A0" w14:textId="77777777" w:rsidR="00E8798F" w:rsidRPr="00253B84" w:rsidRDefault="00902515">
      <w:pPr>
        <w:pStyle w:val="Body"/>
        <w:shd w:val="clear" w:color="auto" w:fill="FFFFFF"/>
        <w:spacing w:after="0" w:line="276" w:lineRule="auto"/>
        <w:rPr>
          <w:rStyle w:val="None"/>
          <w:b/>
          <w:bCs/>
          <w:color w:val="222222"/>
          <w:sz w:val="24"/>
          <w:szCs w:val="24"/>
          <w:u w:color="222222"/>
        </w:rPr>
      </w:pPr>
      <w:r w:rsidRPr="00253B84">
        <w:rPr>
          <w:rStyle w:val="None"/>
          <w:color w:val="222222"/>
          <w:sz w:val="24"/>
          <w:szCs w:val="24"/>
          <w:u w:color="222222"/>
        </w:rPr>
        <w:t> </w:t>
      </w:r>
    </w:p>
    <w:p w14:paraId="53C1CF6A" w14:textId="77777777" w:rsidR="00E8798F" w:rsidRPr="00253B84" w:rsidRDefault="00902515">
      <w:pPr>
        <w:pStyle w:val="Body"/>
        <w:shd w:val="clear" w:color="auto" w:fill="FFFFFF"/>
        <w:spacing w:after="0" w:line="276" w:lineRule="auto"/>
        <w:rPr>
          <w:rStyle w:val="None"/>
          <w:color w:val="222222"/>
          <w:sz w:val="24"/>
          <w:szCs w:val="24"/>
          <w:u w:color="222222"/>
        </w:rPr>
      </w:pPr>
      <w:r w:rsidRPr="00253B84">
        <w:rPr>
          <w:rStyle w:val="None"/>
          <w:b/>
          <w:bCs/>
          <w:color w:val="222222"/>
          <w:sz w:val="24"/>
          <w:szCs w:val="24"/>
          <w:u w:color="222222"/>
          <w:lang w:val="en-US"/>
        </w:rPr>
        <w:t>About the Mark Morris Dance Group and the MMDG Music Ensemble</w:t>
      </w:r>
    </w:p>
    <w:p w14:paraId="4D3EEAA0" w14:textId="77777777" w:rsidR="00E8798F" w:rsidRPr="00253B84" w:rsidRDefault="00902515">
      <w:pPr>
        <w:pStyle w:val="Body"/>
        <w:shd w:val="clear" w:color="auto" w:fill="FFFFFF"/>
        <w:spacing w:after="200" w:line="276" w:lineRule="auto"/>
        <w:rPr>
          <w:rStyle w:val="None"/>
          <w:color w:val="222222"/>
          <w:sz w:val="24"/>
          <w:szCs w:val="24"/>
          <w:u w:color="222222"/>
        </w:rPr>
      </w:pPr>
      <w:r w:rsidRPr="00253B84">
        <w:rPr>
          <w:rStyle w:val="None"/>
          <w:color w:val="222222"/>
          <w:sz w:val="24"/>
          <w:szCs w:val="24"/>
          <w:u w:color="222222"/>
          <w:lang w:val="en-US"/>
        </w:rPr>
        <w:t>Founded in New York City in 1980 by artistic director and choreographer Mark Morris, hailed by</w:t>
      </w:r>
      <w:r w:rsidRPr="00253B84">
        <w:rPr>
          <w:rStyle w:val="None"/>
          <w:color w:val="222222"/>
          <w:sz w:val="24"/>
          <w:szCs w:val="24"/>
          <w:u w:color="222222"/>
        </w:rPr>
        <w:t> </w:t>
      </w:r>
      <w:r w:rsidRPr="00253B84">
        <w:rPr>
          <w:rStyle w:val="None"/>
          <w:i/>
          <w:iCs/>
          <w:color w:val="222222"/>
          <w:sz w:val="24"/>
          <w:szCs w:val="24"/>
          <w:u w:color="222222"/>
          <w:lang w:val="en-US"/>
        </w:rPr>
        <w:t>The New York Times</w:t>
      </w:r>
      <w:r w:rsidRPr="00253B84">
        <w:rPr>
          <w:rStyle w:val="None"/>
          <w:color w:val="222222"/>
          <w:sz w:val="24"/>
          <w:szCs w:val="24"/>
          <w:u w:color="222222"/>
        </w:rPr>
        <w:t> </w:t>
      </w:r>
      <w:r w:rsidRPr="00253B84">
        <w:rPr>
          <w:rStyle w:val="None"/>
          <w:color w:val="222222"/>
          <w:sz w:val="24"/>
          <w:szCs w:val="24"/>
          <w:u w:color="222222"/>
          <w:lang w:val="en-US"/>
        </w:rPr>
        <w:t xml:space="preserve">as </w:t>
      </w:r>
      <w:r w:rsidRPr="00253B84">
        <w:rPr>
          <w:rStyle w:val="None"/>
          <w:color w:val="222222"/>
          <w:sz w:val="24"/>
          <w:szCs w:val="24"/>
          <w:u w:color="222222"/>
        </w:rPr>
        <w:t>“</w:t>
      </w:r>
      <w:r w:rsidRPr="00253B84">
        <w:rPr>
          <w:rStyle w:val="None"/>
          <w:color w:val="222222"/>
          <w:sz w:val="24"/>
          <w:szCs w:val="24"/>
          <w:u w:color="222222"/>
          <w:lang w:val="en-US"/>
        </w:rPr>
        <w:t>the most successful and influential choreographer alive, and indisputably the most musical,</w:t>
      </w:r>
      <w:r w:rsidRPr="00253B84">
        <w:rPr>
          <w:rStyle w:val="None"/>
          <w:color w:val="222222"/>
          <w:sz w:val="24"/>
          <w:szCs w:val="24"/>
          <w:u w:color="222222"/>
        </w:rPr>
        <w:t xml:space="preserve">” </w:t>
      </w:r>
      <w:r w:rsidRPr="00253B84">
        <w:rPr>
          <w:rStyle w:val="None"/>
          <w:color w:val="222222"/>
          <w:sz w:val="24"/>
          <w:szCs w:val="24"/>
          <w:u w:color="222222"/>
          <w:lang w:val="en-US"/>
        </w:rPr>
        <w:t xml:space="preserve">the Mark Morris Dance Group has been called </w:t>
      </w:r>
      <w:r w:rsidRPr="00253B84">
        <w:rPr>
          <w:rStyle w:val="None"/>
          <w:color w:val="222222"/>
          <w:sz w:val="24"/>
          <w:szCs w:val="24"/>
          <w:u w:color="222222"/>
        </w:rPr>
        <w:t>“</w:t>
      </w:r>
      <w:r w:rsidRPr="00253B84">
        <w:rPr>
          <w:rStyle w:val="None"/>
          <w:color w:val="222222"/>
          <w:sz w:val="24"/>
          <w:szCs w:val="24"/>
          <w:u w:color="222222"/>
          <w:lang w:val="en-US"/>
        </w:rPr>
        <w:t>the preeminent modern dance organization of our time</w:t>
      </w:r>
      <w:r w:rsidRPr="00253B84">
        <w:rPr>
          <w:rStyle w:val="None"/>
          <w:color w:val="222222"/>
          <w:sz w:val="24"/>
          <w:szCs w:val="24"/>
          <w:u w:color="222222"/>
        </w:rPr>
        <w:t xml:space="preserve">” </w:t>
      </w:r>
      <w:r w:rsidRPr="00253B84">
        <w:rPr>
          <w:rStyle w:val="None"/>
          <w:color w:val="222222"/>
          <w:sz w:val="24"/>
          <w:szCs w:val="24"/>
          <w:u w:color="222222"/>
          <w:lang w:val="en-US"/>
        </w:rPr>
        <w:t xml:space="preserve">(Yo-Yo Ma). Its members have received the </w:t>
      </w:r>
      <w:r w:rsidRPr="00253B84">
        <w:rPr>
          <w:rStyle w:val="None"/>
          <w:color w:val="222222"/>
          <w:sz w:val="24"/>
          <w:szCs w:val="24"/>
          <w:u w:color="222222"/>
        </w:rPr>
        <w:t>“</w:t>
      </w:r>
      <w:r w:rsidRPr="00253B84">
        <w:rPr>
          <w:rStyle w:val="None"/>
          <w:color w:val="222222"/>
          <w:sz w:val="24"/>
          <w:szCs w:val="24"/>
          <w:u w:color="222222"/>
          <w:lang w:val="en-US"/>
        </w:rPr>
        <w:t>highest praise for their technical aplomb, their musicality, and their sheer human authenticity.</w:t>
      </w:r>
      <w:r w:rsidRPr="00253B84">
        <w:rPr>
          <w:rStyle w:val="None"/>
          <w:color w:val="222222"/>
          <w:sz w:val="24"/>
          <w:szCs w:val="24"/>
          <w:u w:color="222222"/>
        </w:rPr>
        <w:t>” (</w:t>
      </w:r>
      <w:r w:rsidRPr="00253B84">
        <w:rPr>
          <w:rStyle w:val="None"/>
          <w:i/>
          <w:iCs/>
          <w:color w:val="222222"/>
          <w:sz w:val="24"/>
          <w:szCs w:val="24"/>
          <w:u w:color="222222"/>
        </w:rPr>
        <w:t>Bloomberg News</w:t>
      </w:r>
      <w:r w:rsidRPr="00253B84">
        <w:rPr>
          <w:rStyle w:val="None"/>
          <w:color w:val="222222"/>
          <w:sz w:val="24"/>
          <w:szCs w:val="24"/>
          <w:u w:color="222222"/>
          <w:lang w:val="en-US"/>
        </w:rPr>
        <w:t>). Live music and community engagement are vital components of the Mark Morris Dance Group, which has toured with its own musicians, the MMDG Music Ensemble, since 1996. The Mark Morris Dance Center, opened in Brooklyn in 2001, is the home of the Dance Group and provides educational opportunities in dance and music to people of all ages and abilities.</w:t>
      </w:r>
    </w:p>
    <w:p w14:paraId="01BBE328" w14:textId="77777777" w:rsidR="00E8798F" w:rsidRPr="00253B84" w:rsidRDefault="00902515">
      <w:pPr>
        <w:pStyle w:val="Body"/>
        <w:shd w:val="clear" w:color="auto" w:fill="FFFFFF"/>
        <w:spacing w:after="0" w:line="276" w:lineRule="auto"/>
        <w:rPr>
          <w:rStyle w:val="None"/>
          <w:b/>
          <w:bCs/>
          <w:color w:val="222222"/>
          <w:sz w:val="24"/>
          <w:szCs w:val="24"/>
          <w:u w:color="222222"/>
        </w:rPr>
      </w:pPr>
      <w:r w:rsidRPr="00253B84">
        <w:rPr>
          <w:rStyle w:val="None"/>
          <w:b/>
          <w:bCs/>
          <w:color w:val="222222"/>
          <w:sz w:val="24"/>
          <w:szCs w:val="24"/>
          <w:u w:color="222222"/>
          <w:lang w:val="en-US"/>
        </w:rPr>
        <w:t>About Queens Theatre</w:t>
      </w:r>
    </w:p>
    <w:p w14:paraId="20061FA5" w14:textId="77777777" w:rsidR="00E8798F" w:rsidRPr="00253B84" w:rsidRDefault="00902515">
      <w:pPr>
        <w:pStyle w:val="Body"/>
        <w:shd w:val="clear" w:color="auto" w:fill="FFFFFF"/>
        <w:spacing w:after="0" w:line="276" w:lineRule="auto"/>
        <w:rPr>
          <w:rStyle w:val="None"/>
          <w:color w:val="222222"/>
          <w:sz w:val="24"/>
          <w:szCs w:val="24"/>
          <w:u w:color="222222"/>
          <w:shd w:val="clear" w:color="auto" w:fill="FFFF00"/>
        </w:rPr>
      </w:pPr>
      <w:r w:rsidRPr="00253B84">
        <w:rPr>
          <w:rStyle w:val="None"/>
          <w:color w:val="222222"/>
          <w:sz w:val="24"/>
          <w:szCs w:val="24"/>
          <w:u w:color="222222"/>
          <w:lang w:val="en-US"/>
        </w:rPr>
        <w:lastRenderedPageBreak/>
        <w:t>Queens Theatre is the premier performing arts venue in Queens. Queens Theatre</w:t>
      </w:r>
      <w:r w:rsidRPr="00253B84">
        <w:rPr>
          <w:rStyle w:val="None"/>
          <w:color w:val="222222"/>
          <w:sz w:val="24"/>
          <w:szCs w:val="24"/>
          <w:u w:color="222222"/>
        </w:rPr>
        <w:t>’</w:t>
      </w:r>
      <w:r w:rsidRPr="00253B84">
        <w:rPr>
          <w:rStyle w:val="None"/>
          <w:color w:val="222222"/>
          <w:sz w:val="24"/>
          <w:szCs w:val="24"/>
          <w:u w:color="222222"/>
          <w:lang w:val="en-US"/>
        </w:rPr>
        <w:t xml:space="preserve">s mission is to provide quality and diverse performing arts activities that are economically and geographically accessible to the 2.2 million residents of Queens, the most ethnically diverse county in the nation, and the surrounding metropolitan region. To foster greater cultural awareness and appreciation, the Theatre presents and produces programs that reflect this diversity and features international, </w:t>
      </w:r>
      <w:proofErr w:type="gramStart"/>
      <w:r w:rsidRPr="00253B84">
        <w:rPr>
          <w:rStyle w:val="None"/>
          <w:color w:val="222222"/>
          <w:sz w:val="24"/>
          <w:szCs w:val="24"/>
          <w:u w:color="222222"/>
          <w:lang w:val="en-US"/>
        </w:rPr>
        <w:t>national</w:t>
      </w:r>
      <w:proofErr w:type="gramEnd"/>
      <w:r w:rsidRPr="00253B84">
        <w:rPr>
          <w:rStyle w:val="None"/>
          <w:color w:val="222222"/>
          <w:sz w:val="24"/>
          <w:szCs w:val="24"/>
          <w:u w:color="222222"/>
          <w:lang w:val="en-US"/>
        </w:rPr>
        <w:t xml:space="preserve"> and local artists.</w:t>
      </w:r>
    </w:p>
    <w:p w14:paraId="25F8B392" w14:textId="77777777" w:rsidR="00E8798F" w:rsidRPr="00253B84" w:rsidRDefault="00E8798F">
      <w:pPr>
        <w:pStyle w:val="Body"/>
        <w:shd w:val="clear" w:color="auto" w:fill="FFFFFF"/>
        <w:spacing w:after="200" w:line="276" w:lineRule="auto"/>
        <w:rPr>
          <w:rStyle w:val="None"/>
          <w:color w:val="222222"/>
          <w:sz w:val="24"/>
          <w:szCs w:val="24"/>
          <w:u w:color="222222"/>
        </w:rPr>
      </w:pPr>
    </w:p>
    <w:p w14:paraId="510D9C1D" w14:textId="77777777" w:rsidR="00E8798F" w:rsidRPr="00253B84" w:rsidRDefault="00902515">
      <w:pPr>
        <w:pStyle w:val="Body"/>
        <w:shd w:val="clear" w:color="auto" w:fill="FFFFFF"/>
        <w:spacing w:after="0" w:line="276" w:lineRule="auto"/>
        <w:jc w:val="center"/>
        <w:rPr>
          <w:rStyle w:val="None"/>
          <w:b/>
          <w:bCs/>
          <w:color w:val="222222"/>
          <w:sz w:val="24"/>
          <w:szCs w:val="24"/>
          <w:u w:color="222222"/>
        </w:rPr>
      </w:pPr>
      <w:r w:rsidRPr="00253B84">
        <w:rPr>
          <w:rStyle w:val="None"/>
          <w:b/>
          <w:bCs/>
          <w:color w:val="222222"/>
          <w:sz w:val="24"/>
          <w:szCs w:val="24"/>
          <w:u w:color="222222"/>
        </w:rPr>
        <w:t># # #</w:t>
      </w:r>
    </w:p>
    <w:p w14:paraId="122AE798" w14:textId="77777777" w:rsidR="00E8798F" w:rsidRDefault="00E8798F">
      <w:pPr>
        <w:pStyle w:val="Body"/>
        <w:shd w:val="clear" w:color="auto" w:fill="FFFFFF"/>
        <w:spacing w:after="0" w:line="276" w:lineRule="auto"/>
        <w:jc w:val="center"/>
        <w:rPr>
          <w:rStyle w:val="None"/>
          <w:b/>
          <w:bCs/>
          <w:color w:val="222222"/>
          <w:u w:color="222222"/>
        </w:rPr>
      </w:pPr>
    </w:p>
    <w:p w14:paraId="13036AA5" w14:textId="24B47518" w:rsidR="00E8798F" w:rsidRDefault="00E8798F">
      <w:pPr>
        <w:pStyle w:val="Body"/>
        <w:jc w:val="center"/>
      </w:pPr>
    </w:p>
    <w:p w14:paraId="051EE6CE" w14:textId="77777777" w:rsidR="00E8798F" w:rsidRDefault="00902515">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r>
        <w:rPr>
          <w:rFonts w:eastAsia="Songti SC Regular"/>
          <w:color w:val="202124"/>
          <w:sz w:val="20"/>
          <w:szCs w:val="20"/>
          <w:shd w:val="clear" w:color="auto" w:fill="FEFFFF"/>
        </w:rPr>
        <w:t>新闻发布会</w:t>
      </w:r>
    </w:p>
    <w:p w14:paraId="0D891C6B" w14:textId="77777777" w:rsidR="00E8798F" w:rsidRDefault="00E8798F">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p>
    <w:p w14:paraId="6013F575" w14:textId="24F82D9C" w:rsidR="00E8798F" w:rsidRDefault="00902515">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r>
        <w:rPr>
          <w:rFonts w:eastAsia="Songti SC Regular"/>
          <w:color w:val="202124"/>
          <w:sz w:val="20"/>
          <w:szCs w:val="20"/>
          <w:shd w:val="clear" w:color="auto" w:fill="FEFFFF"/>
        </w:rPr>
        <w:t>英文媒体请联系</w:t>
      </w:r>
      <w:r w:rsidR="000B59CA">
        <w:rPr>
          <w:rFonts w:eastAsia="Songti SC Regular"/>
          <w:color w:val="202124"/>
          <w:sz w:val="20"/>
          <w:szCs w:val="20"/>
          <w:shd w:val="clear" w:color="auto" w:fill="FEFFFF"/>
        </w:rPr>
        <w:t>:</w:t>
      </w:r>
      <w:r w:rsidR="000B59CA">
        <w:rPr>
          <w:rFonts w:eastAsia="Songti SC Regular" w:hint="default"/>
          <w:color w:val="202124"/>
          <w:sz w:val="20"/>
          <w:szCs w:val="20"/>
          <w:shd w:val="clear" w:color="auto" w:fill="FEFFFF"/>
          <w:lang w:val="en-US"/>
        </w:rPr>
        <w:t xml:space="preserve"> </w:t>
      </w:r>
      <w:r w:rsidRPr="000B59CA">
        <w:rPr>
          <w:rFonts w:ascii="Calibri" w:hAnsi="Calibri" w:cs="Calibri" w:hint="default"/>
          <w:color w:val="202124"/>
          <w:sz w:val="22"/>
          <w:szCs w:val="22"/>
          <w:shd w:val="clear" w:color="auto" w:fill="FEFFFF"/>
          <w:lang w:val="de-DE"/>
        </w:rPr>
        <w:t>Tara Treffiletti, tara.treffiletti@mmdg.org</w:t>
      </w:r>
    </w:p>
    <w:p w14:paraId="78BC795E" w14:textId="77777777" w:rsidR="00E8798F" w:rsidRDefault="00E8798F">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p>
    <w:p w14:paraId="7189129E" w14:textId="77777777" w:rsidR="00E8798F" w:rsidRDefault="00902515">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r>
        <w:rPr>
          <w:rFonts w:eastAsia="Songti SC Regular"/>
          <w:color w:val="202124"/>
          <w:sz w:val="20"/>
          <w:szCs w:val="20"/>
          <w:shd w:val="clear" w:color="auto" w:fill="FEFFFF"/>
        </w:rPr>
        <w:t>单击此处获取简体中文新闻稿</w:t>
      </w:r>
    </w:p>
    <w:p w14:paraId="329C20D3" w14:textId="3757DF2B" w:rsidR="00E8798F" w:rsidRDefault="00902515">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r>
        <w:rPr>
          <w:rFonts w:eastAsia="Songti SC Regular"/>
          <w:color w:val="202124"/>
          <w:sz w:val="20"/>
          <w:szCs w:val="20"/>
          <w:shd w:val="clear" w:color="auto" w:fill="FEFFFF"/>
        </w:rPr>
        <w:t>华语媒体请联系：曹可（</w:t>
      </w:r>
      <w:r w:rsidR="000B59CA" w:rsidRPr="000B59CA">
        <w:rPr>
          <w:rFonts w:ascii="Calibri" w:eastAsia="Songti SC Regular" w:hAnsi="Calibri" w:cs="Calibri" w:hint="default"/>
          <w:color w:val="202124"/>
          <w:sz w:val="20"/>
          <w:szCs w:val="20"/>
          <w:shd w:val="clear" w:color="auto" w:fill="FEFFFF"/>
        </w:rPr>
        <w:t>C</w:t>
      </w:r>
      <w:proofErr w:type="spellStart"/>
      <w:r w:rsidR="000B59CA" w:rsidRPr="000B59CA">
        <w:rPr>
          <w:rFonts w:ascii="Calibri" w:eastAsia="Songti SC Regular" w:hAnsi="Calibri" w:cs="Calibri" w:hint="default"/>
          <w:color w:val="202124"/>
          <w:sz w:val="20"/>
          <w:szCs w:val="20"/>
          <w:shd w:val="clear" w:color="auto" w:fill="FEFFFF"/>
          <w:lang w:val="en-US"/>
        </w:rPr>
        <w:t>oco</w:t>
      </w:r>
      <w:proofErr w:type="spellEnd"/>
      <w:r w:rsidR="000B59CA" w:rsidRPr="000B59CA">
        <w:rPr>
          <w:rFonts w:ascii="Calibri" w:eastAsia="Songti SC Regular" w:hAnsi="Calibri" w:cs="Calibri" w:hint="default"/>
          <w:color w:val="202124"/>
          <w:sz w:val="20"/>
          <w:szCs w:val="20"/>
          <w:shd w:val="clear" w:color="auto" w:fill="FEFFFF"/>
          <w:lang w:val="en-US"/>
        </w:rPr>
        <w:t xml:space="preserve"> Cao</w:t>
      </w:r>
      <w:r w:rsidR="000B59CA">
        <w:rPr>
          <w:rFonts w:eastAsia="Songti SC Regular" w:hint="default"/>
          <w:color w:val="202124"/>
          <w:sz w:val="20"/>
          <w:szCs w:val="20"/>
          <w:shd w:val="clear" w:color="auto" w:fill="FEFFFF"/>
        </w:rPr>
        <w:t>）</w:t>
      </w:r>
      <w:r>
        <w:rPr>
          <w:rFonts w:eastAsia="Songti SC Regular"/>
          <w:color w:val="202124"/>
          <w:sz w:val="20"/>
          <w:szCs w:val="20"/>
          <w:shd w:val="clear" w:color="auto" w:fill="FEFFFF"/>
        </w:rPr>
        <w:t>，</w:t>
      </w:r>
      <w:hyperlink r:id="rId7" w:history="1">
        <w:r w:rsidRPr="000B59CA">
          <w:rPr>
            <w:rStyle w:val="Hyperlink1"/>
            <w:rFonts w:ascii="Calibri" w:hAnsi="Calibri" w:cs="Calibri" w:hint="default"/>
            <w:sz w:val="22"/>
            <w:szCs w:val="22"/>
            <w:shd w:val="clear" w:color="auto" w:fill="FEFFFF"/>
            <w:lang w:val="it-IT"/>
          </w:rPr>
          <w:t>coco@danceforpd.org</w:t>
        </w:r>
      </w:hyperlink>
    </w:p>
    <w:p w14:paraId="2AA40802" w14:textId="77777777" w:rsidR="00E8798F" w:rsidRDefault="00E8798F">
      <w:pPr>
        <w:pStyle w:val="Default"/>
        <w:spacing w:before="0" w:line="200" w:lineRule="atLeast"/>
        <w:rPr>
          <w:rFonts w:ascii="Songti SC Regular" w:eastAsia="Songti SC Regular" w:hAnsi="Songti SC Regular" w:cs="Songti SC Regular" w:hint="default"/>
          <w:color w:val="202124"/>
          <w:sz w:val="20"/>
          <w:szCs w:val="20"/>
          <w:shd w:val="clear" w:color="auto" w:fill="FEFFFF"/>
        </w:rPr>
      </w:pPr>
    </w:p>
    <w:p w14:paraId="71D407E5" w14:textId="77777777" w:rsidR="00E8798F" w:rsidRDefault="00902515">
      <w:pPr>
        <w:pStyle w:val="Default"/>
        <w:spacing w:before="0" w:line="80" w:lineRule="atLeast"/>
        <w:jc w:val="center"/>
        <w:rPr>
          <w:rFonts w:ascii="Songti SC Bold" w:eastAsia="Songti SC Bold" w:hAnsi="Songti SC Bold" w:cs="Songti SC Bold" w:hint="default"/>
          <w:shd w:val="clear" w:color="auto" w:fill="FFFFFF"/>
        </w:rPr>
      </w:pPr>
      <w:bookmarkStart w:id="1" w:name="Mandarin"/>
      <w:r>
        <w:rPr>
          <w:rFonts w:eastAsia="Songti SC Bold"/>
          <w:shd w:val="clear" w:color="auto" w:fill="FFFFFF"/>
        </w:rPr>
        <w:t>舞动帕金森（</w:t>
      </w:r>
      <w:r>
        <w:rPr>
          <w:rFonts w:ascii="Songti SC Bold" w:hAnsi="Songti SC Bold"/>
          <w:shd w:val="clear" w:color="auto" w:fill="FFFFFF"/>
        </w:rPr>
        <w:t>DANCE FOR PD</w:t>
      </w:r>
      <w:r>
        <w:rPr>
          <w:rFonts w:ascii="Songti SC Bold" w:hAnsi="Songti SC Bold" w:hint="default"/>
          <w:shd w:val="clear" w:color="auto" w:fill="FFFFFF"/>
        </w:rPr>
        <w:t>®</w:t>
      </w:r>
      <w:r>
        <w:rPr>
          <w:rFonts w:eastAsia="Songti SC Bold"/>
          <w:shd w:val="clear" w:color="auto" w:fill="FFFFFF"/>
        </w:rPr>
        <w:t>）</w:t>
      </w:r>
      <w:r>
        <w:rPr>
          <w:rFonts w:eastAsia="Songti SC Bold"/>
          <w:shd w:val="clear" w:color="auto" w:fill="FFFFFF"/>
          <w:lang w:val="zh-TW" w:eastAsia="zh-TW"/>
        </w:rPr>
        <w:t xml:space="preserve"> </w:t>
      </w:r>
      <w:r>
        <w:rPr>
          <w:rFonts w:eastAsia="Songti SC Bold"/>
          <w:shd w:val="clear" w:color="auto" w:fill="FFFFFF"/>
          <w:lang w:val="zh-TW" w:eastAsia="zh-TW"/>
        </w:rPr>
        <w:t>推出中文</w:t>
      </w:r>
      <w:r>
        <w:rPr>
          <w:rFonts w:eastAsia="Songti SC Bold"/>
          <w:shd w:val="clear" w:color="auto" w:fill="FFFFFF"/>
        </w:rPr>
        <w:t>教学课程</w:t>
      </w:r>
    </w:p>
    <w:bookmarkEnd w:id="1"/>
    <w:p w14:paraId="6E3FCDDB" w14:textId="77777777" w:rsidR="00E8798F" w:rsidRDefault="00E8798F">
      <w:pPr>
        <w:pStyle w:val="Default"/>
        <w:spacing w:before="0" w:line="80" w:lineRule="atLeast"/>
        <w:jc w:val="center"/>
        <w:rPr>
          <w:rFonts w:ascii="Songti SC Bold" w:eastAsia="Songti SC Bold" w:hAnsi="Songti SC Bold" w:cs="Songti SC Bold" w:hint="default"/>
          <w:shd w:val="clear" w:color="auto" w:fill="FFFFFF"/>
        </w:rPr>
      </w:pPr>
    </w:p>
    <w:p w14:paraId="20C93988" w14:textId="77777777" w:rsidR="00E8798F" w:rsidRDefault="00902515">
      <w:pPr>
        <w:pStyle w:val="Default"/>
        <w:spacing w:before="0" w:line="80" w:lineRule="atLeast"/>
        <w:jc w:val="center"/>
        <w:rPr>
          <w:rFonts w:ascii="Songti SC Regular" w:eastAsia="Songti SC Regular" w:hAnsi="Songti SC Regular" w:cs="Songti SC Regular" w:hint="default"/>
          <w:sz w:val="22"/>
          <w:szCs w:val="22"/>
          <w:shd w:val="clear" w:color="auto" w:fill="FFFFFF"/>
        </w:rPr>
      </w:pPr>
      <w:r>
        <w:rPr>
          <w:rFonts w:eastAsia="Songti SC Regular"/>
          <w:sz w:val="22"/>
          <w:szCs w:val="22"/>
          <w:shd w:val="clear" w:color="auto" w:fill="FFFFFF"/>
        </w:rPr>
        <w:t>马克莫里斯舞蹈团旗下的舞蹈研究教育项目为</w:t>
      </w:r>
    </w:p>
    <w:p w14:paraId="62B0CA54" w14:textId="77777777" w:rsidR="00E8798F" w:rsidRDefault="00902515">
      <w:pPr>
        <w:pStyle w:val="Default"/>
        <w:spacing w:before="0" w:line="80" w:lineRule="atLeast"/>
        <w:jc w:val="center"/>
        <w:rPr>
          <w:rFonts w:ascii="Songti SC Regular" w:eastAsia="Songti SC Regular" w:hAnsi="Songti SC Regular" w:cs="Songti SC Regular" w:hint="default"/>
          <w:sz w:val="22"/>
          <w:szCs w:val="22"/>
          <w:shd w:val="clear" w:color="auto" w:fill="FFFFFF"/>
        </w:rPr>
      </w:pPr>
      <w:r>
        <w:rPr>
          <w:rFonts w:eastAsia="Songti SC Regular"/>
          <w:sz w:val="22"/>
          <w:szCs w:val="22"/>
          <w:shd w:val="clear" w:color="auto" w:fill="FFFFFF"/>
        </w:rPr>
        <w:t>美国乃至全球的帕金森症患者提供中文在线教学</w:t>
      </w:r>
    </w:p>
    <w:p w14:paraId="334EF400" w14:textId="77777777" w:rsidR="00E8798F" w:rsidRDefault="00E8798F">
      <w:pPr>
        <w:pStyle w:val="Default"/>
        <w:spacing w:before="0" w:line="80" w:lineRule="atLeast"/>
        <w:jc w:val="center"/>
        <w:rPr>
          <w:rFonts w:ascii="Songti SC Regular" w:eastAsia="Songti SC Regular" w:hAnsi="Songti SC Regular" w:cs="Songti SC Regular" w:hint="default"/>
          <w:shd w:val="clear" w:color="auto" w:fill="FFFFFF"/>
        </w:rPr>
      </w:pPr>
    </w:p>
    <w:p w14:paraId="76F364A9" w14:textId="304CDD06" w:rsidR="00E8798F" w:rsidRDefault="00902515">
      <w:pPr>
        <w:pStyle w:val="Default"/>
        <w:spacing w:before="0" w:line="20" w:lineRule="atLeast"/>
        <w:rPr>
          <w:rFonts w:ascii="Songti SC Regular" w:eastAsia="Songti SC Regular" w:hAnsi="Songti SC Regular" w:cs="Songti SC Regular" w:hint="default"/>
          <w:color w:val="202124"/>
          <w:shd w:val="clear" w:color="auto" w:fill="FFFFFF"/>
        </w:rPr>
      </w:pPr>
      <w:r>
        <w:rPr>
          <w:rFonts w:eastAsia="Songti SC Regular"/>
          <w:color w:val="202124"/>
          <w:shd w:val="clear" w:color="auto" w:fill="FFFFFF"/>
        </w:rPr>
        <w:t>纽约，布鲁克林</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 </w:t>
      </w:r>
      <w:r>
        <w:rPr>
          <w:rFonts w:eastAsia="Songti SC Regular"/>
          <w:color w:val="202124"/>
          <w:shd w:val="clear" w:color="auto" w:fill="FFFFFF"/>
        </w:rPr>
        <w:t>马克莫里斯舞蹈团</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(MMDG) </w:t>
      </w:r>
      <w:r>
        <w:rPr>
          <w:rFonts w:eastAsia="Songti SC Regular"/>
          <w:color w:val="202124"/>
          <w:shd w:val="clear" w:color="auto" w:fill="FFFFFF"/>
          <w:lang w:val="ja-JP" w:eastAsia="ja-JP"/>
        </w:rPr>
        <w:t>本周以</w:t>
      </w:r>
      <w:r>
        <w:rPr>
          <w:rFonts w:eastAsia="Songti SC Regular"/>
          <w:color w:val="202124"/>
          <w:shd w:val="clear" w:color="auto" w:fill="FFFFFF"/>
        </w:rPr>
        <w:t>中文推出了享誉国际的</w:t>
      </w:r>
      <w:r>
        <w:rPr>
          <w:rFonts w:eastAsia="Songti SC Regular"/>
          <w:color w:val="202124"/>
          <w:shd w:val="clear" w:color="auto" w:fill="FFFFFF"/>
        </w:rPr>
        <w:t xml:space="preserve"> </w:t>
      </w:r>
      <w:r>
        <w:rPr>
          <w:rFonts w:eastAsia="Songti SC Regular"/>
          <w:color w:val="202124"/>
          <w:shd w:val="clear" w:color="auto" w:fill="FFFFFF"/>
        </w:rPr>
        <w:t>舞动帕金森课程（</w:t>
      </w:r>
      <w:r>
        <w:rPr>
          <w:rFonts w:ascii="Songti SC Regular" w:hAnsi="Songti SC Regular"/>
          <w:color w:val="202124"/>
          <w:shd w:val="clear" w:color="auto" w:fill="FFFFFF"/>
          <w:lang w:val="en-US"/>
        </w:rPr>
        <w:t>Dance for PD</w:t>
      </w:r>
      <w:r>
        <w:rPr>
          <w:rFonts w:ascii="Songti SC Regular" w:hAnsi="Songti SC Regular" w:hint="default"/>
          <w:color w:val="202124"/>
          <w:shd w:val="clear" w:color="auto" w:fill="FFFFFF"/>
        </w:rPr>
        <w:t>®</w:t>
      </w:r>
      <w:r>
        <w:rPr>
          <w:rFonts w:eastAsia="Songti SC Regular"/>
          <w:color w:val="202124"/>
          <w:shd w:val="clear" w:color="auto" w:fill="FFFFFF"/>
        </w:rPr>
        <w:t>），让全球数百万有行动不便的说中文的人可以使用其为帕金森症患者量身定制的舞蹈课程。从</w:t>
      </w:r>
      <w:r>
        <w:rPr>
          <w:rFonts w:eastAsia="Songti SC Regular"/>
          <w:color w:val="202124"/>
          <w:shd w:val="clear" w:color="auto" w:fill="FFFFFF"/>
        </w:rPr>
        <w:t xml:space="preserve"> </w:t>
      </w:r>
      <w:r>
        <w:rPr>
          <w:rFonts w:ascii="Songti SC Regular" w:hAnsi="Songti SC Regular"/>
          <w:color w:val="202124"/>
          <w:shd w:val="clear" w:color="auto" w:fill="FFFFFF"/>
          <w:lang w:val="en-US"/>
        </w:rPr>
        <w:t xml:space="preserve">2021 </w:t>
      </w:r>
      <w:r>
        <w:rPr>
          <w:rFonts w:eastAsia="Songti SC Regular"/>
          <w:color w:val="202124"/>
          <w:shd w:val="clear" w:color="auto" w:fill="FFFFFF"/>
        </w:rPr>
        <w:t>年</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6 </w:t>
      </w:r>
      <w:r>
        <w:rPr>
          <w:rFonts w:eastAsia="Songti SC Regular"/>
          <w:color w:val="202124"/>
          <w:shd w:val="clear" w:color="auto" w:fill="FFFFFF"/>
        </w:rPr>
        <w:t>月</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6 </w:t>
      </w:r>
      <w:r>
        <w:rPr>
          <w:rFonts w:eastAsia="Songti SC Regular"/>
          <w:color w:val="202124"/>
          <w:shd w:val="clear" w:color="auto" w:fill="FFFFFF"/>
        </w:rPr>
        <w:t>日星期日开始，与</w:t>
      </w:r>
      <w:r>
        <w:rPr>
          <w:rFonts w:eastAsia="Songti SC Regular"/>
          <w:color w:val="202124"/>
          <w:shd w:val="clear" w:color="auto" w:fill="FFFFFF"/>
        </w:rPr>
        <w:t xml:space="preserve"> </w:t>
      </w:r>
      <w:r>
        <w:rPr>
          <w:rFonts w:eastAsia="Songti SC Regular"/>
          <w:color w:val="202124"/>
          <w:shd w:val="clear" w:color="auto" w:fill="FFFFFF"/>
        </w:rPr>
        <w:t>皇后剧院合作举办的每周免费课程将通过</w:t>
      </w:r>
      <w:r>
        <w:rPr>
          <w:rFonts w:eastAsia="Songti SC Regular"/>
          <w:color w:val="202124"/>
          <w:shd w:val="clear" w:color="auto" w:fill="FFFFFF"/>
        </w:rPr>
        <w:t xml:space="preserve"> </w:t>
      </w:r>
      <w:r>
        <w:rPr>
          <w:rFonts w:ascii="Songti SC Regular" w:hAnsi="Songti SC Regular"/>
          <w:color w:val="202124"/>
          <w:shd w:val="clear" w:color="auto" w:fill="FFFFFF"/>
          <w:lang w:val="en-US"/>
        </w:rPr>
        <w:t xml:space="preserve">Zoom </w:t>
      </w:r>
      <w:r>
        <w:rPr>
          <w:rFonts w:eastAsia="Songti SC Regular"/>
          <w:color w:val="202124"/>
          <w:shd w:val="clear" w:color="auto" w:fill="FFFFFF"/>
        </w:rPr>
        <w:t>在线提供给帕金森病患者、他们的家人、朋友和护理伙伴，以及任何有行动不便的人。</w:t>
      </w:r>
    </w:p>
    <w:p w14:paraId="72699E3A" w14:textId="77777777" w:rsidR="00E8798F" w:rsidRDefault="00E8798F">
      <w:pPr>
        <w:pStyle w:val="Default"/>
        <w:spacing w:before="0" w:line="160" w:lineRule="atLeast"/>
        <w:rPr>
          <w:rFonts w:ascii="Songti SC Regular" w:eastAsia="Songti SC Regular" w:hAnsi="Songti SC Regular" w:cs="Songti SC Regular" w:hint="default"/>
          <w:color w:val="202124"/>
          <w:shd w:val="clear" w:color="auto" w:fill="FFFFFF"/>
        </w:rPr>
      </w:pPr>
    </w:p>
    <w:p w14:paraId="58E81A91" w14:textId="77777777" w:rsidR="00E8798F" w:rsidRDefault="00902515">
      <w:pPr>
        <w:pStyle w:val="Default"/>
        <w:spacing w:before="0" w:line="20" w:lineRule="atLeast"/>
        <w:rPr>
          <w:rFonts w:ascii="Songti SC Regular" w:eastAsia="Songti SC Regular" w:hAnsi="Songti SC Regular" w:cs="Songti SC Regular" w:hint="default"/>
          <w:color w:val="202124"/>
          <w:shd w:val="clear" w:color="auto" w:fill="FFFFFF"/>
        </w:rPr>
      </w:pPr>
      <w:r>
        <w:rPr>
          <w:rFonts w:eastAsia="Songti SC Regular"/>
          <w:color w:val="202124"/>
          <w:shd w:val="clear" w:color="auto" w:fill="FFFFFF"/>
        </w:rPr>
        <w:t>为应对</w:t>
      </w:r>
      <w:r>
        <w:rPr>
          <w:rFonts w:eastAsia="Songti SC Regular"/>
          <w:color w:val="202124"/>
          <w:shd w:val="clear" w:color="auto" w:fill="FFFFFF"/>
        </w:rPr>
        <w:t xml:space="preserve"> </w:t>
      </w:r>
      <w:r>
        <w:rPr>
          <w:rFonts w:ascii="Songti SC Regular" w:hAnsi="Songti SC Regular"/>
          <w:color w:val="202124"/>
          <w:shd w:val="clear" w:color="auto" w:fill="FFFFFF"/>
        </w:rPr>
        <w:t>Covid-19</w:t>
      </w:r>
      <w:r>
        <w:rPr>
          <w:rFonts w:eastAsia="Songti SC Regular"/>
          <w:color w:val="202124"/>
          <w:shd w:val="clear" w:color="auto" w:fill="FFFFFF"/>
        </w:rPr>
        <w:t>新冠疫情，舞动帕金森课程自</w:t>
      </w:r>
      <w:r>
        <w:rPr>
          <w:rFonts w:ascii="Songti SC Regular" w:hAnsi="Songti SC Regular"/>
          <w:color w:val="202124"/>
          <w:shd w:val="clear" w:color="auto" w:fill="FFFFFF"/>
        </w:rPr>
        <w:t xml:space="preserve"> 2020 </w:t>
      </w:r>
      <w:r>
        <w:rPr>
          <w:rFonts w:eastAsia="Songti SC Regular"/>
          <w:color w:val="202124"/>
          <w:shd w:val="clear" w:color="auto" w:fill="FFFFFF"/>
        </w:rPr>
        <w:t>年</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3 </w:t>
      </w:r>
      <w:r>
        <w:rPr>
          <w:rFonts w:eastAsia="Songti SC Regular"/>
          <w:color w:val="202124"/>
          <w:shd w:val="clear" w:color="auto" w:fill="FFFFFF"/>
        </w:rPr>
        <w:t>月转为百分之百线上授课，并吸引了来自全球</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38 </w:t>
      </w:r>
      <w:r>
        <w:rPr>
          <w:rFonts w:eastAsia="Songti SC Regular"/>
          <w:color w:val="202124"/>
          <w:shd w:val="clear" w:color="auto" w:fill="FFFFFF"/>
        </w:rPr>
        <w:t>个国家</w:t>
      </w:r>
      <w:r>
        <w:rPr>
          <w:rFonts w:ascii="Songti SC Regular" w:hAnsi="Songti SC Regular"/>
          <w:color w:val="202124"/>
          <w:shd w:val="clear" w:color="auto" w:fill="FFFFFF"/>
        </w:rPr>
        <w:t>/</w:t>
      </w:r>
      <w:r>
        <w:rPr>
          <w:rFonts w:eastAsia="Songti SC Regular"/>
          <w:color w:val="202124"/>
          <w:shd w:val="clear" w:color="auto" w:fill="FFFFFF"/>
        </w:rPr>
        <w:t>地区的</w:t>
      </w:r>
      <w:r>
        <w:rPr>
          <w:rFonts w:eastAsia="Songti SC Regular"/>
          <w:color w:val="202124"/>
          <w:shd w:val="clear" w:color="auto" w:fill="FFFFFF"/>
        </w:rPr>
        <w:t xml:space="preserve"> </w:t>
      </w:r>
      <w:r>
        <w:rPr>
          <w:rFonts w:ascii="Songti SC Regular" w:hAnsi="Songti SC Regular"/>
          <w:color w:val="202124"/>
          <w:shd w:val="clear" w:color="auto" w:fill="FFFFFF"/>
          <w:lang w:val="en-US"/>
        </w:rPr>
        <w:t xml:space="preserve">2,000 </w:t>
      </w:r>
      <w:r>
        <w:rPr>
          <w:rFonts w:eastAsia="Songti SC Regular"/>
          <w:color w:val="202124"/>
          <w:shd w:val="clear" w:color="auto" w:fill="FFFFFF"/>
        </w:rPr>
        <w:t>多名参与者。我们的教师从芭蕾、现代舞、踢踏、爵士、传统舞蹈形式和马克莫里斯舞团剧目里提取动作元素，与学员们在</w:t>
      </w:r>
      <w:r>
        <w:rPr>
          <w:rFonts w:ascii="Songti SC Regular" w:hAnsi="Songti SC Regular"/>
          <w:color w:val="202124"/>
          <w:shd w:val="clear" w:color="auto" w:fill="FFFFFF"/>
        </w:rPr>
        <w:t>50</w:t>
      </w:r>
      <w:r>
        <w:rPr>
          <w:rFonts w:eastAsia="Songti SC Regular"/>
          <w:color w:val="202124"/>
          <w:shd w:val="clear" w:color="auto" w:fill="FFFFFF"/>
        </w:rPr>
        <w:t>分钟左右的课程里进行互动和交流。每节课都由受过专门培训的教师来授课，整节课包括简短课</w:t>
      </w:r>
      <w:r>
        <w:rPr>
          <w:rFonts w:eastAsia="Songti SC Regular"/>
          <w:color w:val="202124"/>
          <w:shd w:val="clear" w:color="auto" w:fill="FFFFFF"/>
        </w:rPr>
        <w:lastRenderedPageBreak/>
        <w:t>前问候和介绍、</w:t>
      </w:r>
      <w:r>
        <w:rPr>
          <w:rFonts w:ascii="Songti SC Regular" w:hAnsi="Songti SC Regular"/>
          <w:color w:val="202124"/>
          <w:shd w:val="clear" w:color="auto" w:fill="FFFFFF"/>
        </w:rPr>
        <w:t xml:space="preserve">40-50 </w:t>
      </w:r>
      <w:r>
        <w:rPr>
          <w:rFonts w:eastAsia="Songti SC Regular"/>
          <w:color w:val="202124"/>
          <w:shd w:val="clear" w:color="auto" w:fill="FFFFFF"/>
        </w:rPr>
        <w:t>分钟的坐</w:t>
      </w:r>
      <w:r>
        <w:rPr>
          <w:rFonts w:ascii="Songti SC Regular" w:hAnsi="Songti SC Regular"/>
          <w:color w:val="202124"/>
          <w:shd w:val="clear" w:color="auto" w:fill="FFFFFF"/>
        </w:rPr>
        <w:t>/</w:t>
      </w:r>
      <w:r>
        <w:rPr>
          <w:rFonts w:eastAsia="Songti SC Regular"/>
          <w:color w:val="202124"/>
          <w:shd w:val="clear" w:color="auto" w:fill="FFFFFF"/>
        </w:rPr>
        <w:t>站立舞蹈律动组合</w:t>
      </w:r>
      <w:r>
        <w:rPr>
          <w:rFonts w:eastAsia="Songti SC Regular"/>
          <w:color w:val="202124"/>
          <w:shd w:val="clear" w:color="auto" w:fill="FFFFFF"/>
          <w:lang w:val="zh-TW" w:eastAsia="zh-TW"/>
        </w:rPr>
        <w:t>，以及</w:t>
      </w:r>
      <w:r>
        <w:rPr>
          <w:rFonts w:eastAsia="Songti SC Regular"/>
          <w:color w:val="202124"/>
          <w:shd w:val="clear" w:color="auto" w:fill="FFFFFF"/>
        </w:rPr>
        <w:t>课后教师和参与学员的问答交流。</w:t>
      </w:r>
    </w:p>
    <w:p w14:paraId="5B50247C" w14:textId="77777777" w:rsidR="00E8798F" w:rsidRDefault="00E8798F">
      <w:pPr>
        <w:pStyle w:val="Default"/>
        <w:spacing w:before="0" w:line="20" w:lineRule="atLeast"/>
        <w:rPr>
          <w:rFonts w:ascii="Songti SC Regular" w:eastAsia="Songti SC Regular" w:hAnsi="Songti SC Regular" w:cs="Songti SC Regular" w:hint="default"/>
          <w:color w:val="202124"/>
          <w:shd w:val="clear" w:color="auto" w:fill="FFFFFF"/>
        </w:rPr>
      </w:pPr>
    </w:p>
    <w:p w14:paraId="2C9493E5" w14:textId="77777777" w:rsidR="00E8798F" w:rsidRDefault="00902515">
      <w:pPr>
        <w:pStyle w:val="Default"/>
        <w:spacing w:before="0" w:line="280" w:lineRule="atLeast"/>
        <w:rPr>
          <w:rFonts w:ascii="Songti SC Regular" w:eastAsia="Songti SC Regular" w:hAnsi="Songti SC Regular" w:cs="Songti SC Regular" w:hint="default"/>
          <w:color w:val="202124"/>
          <w:shd w:val="clear" w:color="auto" w:fill="FFFFFF"/>
        </w:rPr>
      </w:pPr>
      <w:r>
        <w:rPr>
          <w:rFonts w:eastAsia="Songti SC Regular"/>
          <w:color w:val="202124"/>
          <w:shd w:val="clear" w:color="auto" w:fill="FFFFFF"/>
        </w:rPr>
        <w:t>此次舞动帕金森的中文课程是由</w:t>
      </w:r>
      <w:r>
        <w:rPr>
          <w:rFonts w:ascii="Songti SC Regular" w:hAnsi="Songti SC Regular"/>
          <w:color w:val="202124"/>
          <w:shd w:val="clear" w:color="auto" w:fill="FFFFFF"/>
          <w:lang w:val="en-US"/>
        </w:rPr>
        <w:t xml:space="preserve">Coco Cao </w:t>
      </w:r>
      <w:r>
        <w:rPr>
          <w:rFonts w:eastAsia="Songti SC Regular"/>
          <w:color w:val="202124"/>
          <w:shd w:val="clear" w:color="auto" w:fill="FFFFFF"/>
        </w:rPr>
        <w:t>和</w:t>
      </w:r>
      <w:r>
        <w:rPr>
          <w:rFonts w:ascii="Songti SC Regular" w:hAnsi="Songti SC Regular"/>
          <w:color w:val="202124"/>
          <w:shd w:val="clear" w:color="auto" w:fill="FFFFFF"/>
          <w:lang w:val="en-US"/>
        </w:rPr>
        <w:t xml:space="preserve"> Nico Li </w:t>
      </w:r>
      <w:r>
        <w:rPr>
          <w:rFonts w:eastAsia="Songti SC Regular"/>
          <w:color w:val="202124"/>
          <w:shd w:val="clear" w:color="auto" w:fill="FFFFFF"/>
        </w:rPr>
        <w:t>交替授课。两位老师都在</w:t>
      </w:r>
      <w:r>
        <w:rPr>
          <w:rFonts w:ascii="Songti SC Regular" w:hAnsi="Songti SC Regular"/>
          <w:color w:val="202124"/>
          <w:shd w:val="clear" w:color="auto" w:fill="FFFFFF"/>
        </w:rPr>
        <w:t xml:space="preserve">2019 </w:t>
      </w:r>
      <w:r>
        <w:rPr>
          <w:rFonts w:eastAsia="Songti SC Regular"/>
          <w:color w:val="202124"/>
          <w:shd w:val="clear" w:color="auto" w:fill="FFFFFF"/>
        </w:rPr>
        <w:t>年</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8 </w:t>
      </w:r>
      <w:r>
        <w:rPr>
          <w:rFonts w:eastAsia="Songti SC Regular"/>
          <w:color w:val="202124"/>
          <w:shd w:val="clear" w:color="auto" w:fill="FFFFFF"/>
        </w:rPr>
        <w:t>月参加并取得舞动帕金森教师资格。本课程将于</w:t>
      </w:r>
      <w:r>
        <w:rPr>
          <w:rFonts w:eastAsia="Songti SC Regular"/>
          <w:color w:val="202124"/>
          <w:shd w:val="clear" w:color="auto" w:fill="FFFFFF"/>
        </w:rPr>
        <w:t xml:space="preserve"> </w:t>
      </w:r>
      <w:r>
        <w:rPr>
          <w:rFonts w:ascii="Songti SC Regular" w:hAnsi="Songti SC Regular"/>
          <w:color w:val="202124"/>
          <w:shd w:val="clear" w:color="auto" w:fill="FFFFFF"/>
          <w:lang w:val="en-US"/>
        </w:rPr>
        <w:t xml:space="preserve">2021 </w:t>
      </w:r>
      <w:r>
        <w:rPr>
          <w:rFonts w:eastAsia="Songti SC Regular"/>
          <w:color w:val="202124"/>
          <w:shd w:val="clear" w:color="auto" w:fill="FFFFFF"/>
        </w:rPr>
        <w:t>年</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6 </w:t>
      </w:r>
      <w:r>
        <w:rPr>
          <w:rFonts w:eastAsia="Songti SC Regular"/>
          <w:color w:val="202124"/>
          <w:shd w:val="clear" w:color="auto" w:fill="FFFFFF"/>
        </w:rPr>
        <w:t>月</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6 </w:t>
      </w:r>
      <w:r>
        <w:rPr>
          <w:rFonts w:eastAsia="Songti SC Regular"/>
          <w:color w:val="202124"/>
          <w:shd w:val="clear" w:color="auto" w:fill="FFFFFF"/>
        </w:rPr>
        <w:t>日至</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8 </w:t>
      </w:r>
      <w:r>
        <w:rPr>
          <w:rFonts w:eastAsia="Songti SC Regular"/>
          <w:color w:val="202124"/>
          <w:shd w:val="clear" w:color="auto" w:fill="FFFFFF"/>
        </w:rPr>
        <w:t>月</w:t>
      </w:r>
      <w:r>
        <w:rPr>
          <w:rFonts w:eastAsia="Songti SC Regular"/>
          <w:color w:val="202124"/>
          <w:shd w:val="clear" w:color="auto" w:fill="FFFFFF"/>
        </w:rPr>
        <w:t xml:space="preserve"> </w:t>
      </w:r>
      <w:r>
        <w:rPr>
          <w:rFonts w:ascii="Songti SC Regular" w:hAnsi="Songti SC Regular"/>
          <w:color w:val="202124"/>
          <w:shd w:val="clear" w:color="auto" w:fill="FFFFFF"/>
        </w:rPr>
        <w:t xml:space="preserve">29 </w:t>
      </w:r>
      <w:r>
        <w:rPr>
          <w:rFonts w:eastAsia="Songti SC Regular"/>
          <w:color w:val="202124"/>
          <w:shd w:val="clear" w:color="auto" w:fill="FFFFFF"/>
          <w:lang w:val="zh-TW" w:eastAsia="zh-TW"/>
        </w:rPr>
        <w:t>日的每周日夏威夷</w:t>
      </w:r>
      <w:r>
        <w:rPr>
          <w:rFonts w:ascii="Songti SC Regular" w:hAnsi="Songti SC Regular"/>
          <w:color w:val="202124"/>
          <w:shd w:val="clear" w:color="auto" w:fill="FFFFFF"/>
        </w:rPr>
        <w:t>-</w:t>
      </w:r>
      <w:r>
        <w:rPr>
          <w:rFonts w:eastAsia="Songti SC Regular"/>
          <w:color w:val="202124"/>
          <w:shd w:val="clear" w:color="auto" w:fill="FFFFFF"/>
        </w:rPr>
        <w:t>阿留时间早</w:t>
      </w:r>
      <w:r>
        <w:rPr>
          <w:rFonts w:ascii="Songti SC Regular" w:hAnsi="Songti SC Regular"/>
          <w:color w:val="202124"/>
          <w:shd w:val="clear" w:color="auto" w:fill="FFFFFF"/>
        </w:rPr>
        <w:t>8</w:t>
      </w:r>
      <w:r>
        <w:rPr>
          <w:rFonts w:eastAsia="Songti SC Regular"/>
          <w:color w:val="202124"/>
          <w:shd w:val="clear" w:color="auto" w:fill="FFFFFF"/>
        </w:rPr>
        <w:t>点，美西时间上午</w:t>
      </w:r>
      <w:r>
        <w:rPr>
          <w:rFonts w:ascii="Songti SC Regular" w:hAnsi="Songti SC Regular"/>
          <w:color w:val="202124"/>
          <w:shd w:val="clear" w:color="auto" w:fill="FFFFFF"/>
        </w:rPr>
        <w:t>11</w:t>
      </w:r>
      <w:r>
        <w:rPr>
          <w:rFonts w:eastAsia="Songti SC Regular"/>
          <w:color w:val="202124"/>
          <w:shd w:val="clear" w:color="auto" w:fill="FFFFFF"/>
        </w:rPr>
        <w:t>点，美中时间下午</w:t>
      </w:r>
      <w:r>
        <w:rPr>
          <w:rFonts w:ascii="Songti SC Regular" w:hAnsi="Songti SC Regular"/>
          <w:color w:val="202124"/>
          <w:shd w:val="clear" w:color="auto" w:fill="FFFFFF"/>
        </w:rPr>
        <w:t>1</w:t>
      </w:r>
      <w:r>
        <w:rPr>
          <w:rFonts w:eastAsia="Songti SC Regular"/>
          <w:color w:val="202124"/>
          <w:shd w:val="clear" w:color="auto" w:fill="FFFFFF"/>
        </w:rPr>
        <w:t>点，以及美东下午</w:t>
      </w:r>
      <w:r>
        <w:rPr>
          <w:rFonts w:ascii="Songti SC Regular" w:hAnsi="Songti SC Regular"/>
          <w:color w:val="202124"/>
          <w:shd w:val="clear" w:color="auto" w:fill="FFFFFF"/>
        </w:rPr>
        <w:t>2</w:t>
      </w:r>
      <w:r>
        <w:rPr>
          <w:rFonts w:eastAsia="Songti SC Regular"/>
          <w:color w:val="202124"/>
          <w:shd w:val="clear" w:color="auto" w:fill="FFFFFF"/>
        </w:rPr>
        <w:t>点进行。部分课程将会被录制并提供给有兴趣观摩的学员。</w:t>
      </w:r>
    </w:p>
    <w:p w14:paraId="5AFA92C7" w14:textId="77777777" w:rsidR="00E8798F" w:rsidRDefault="00E8798F">
      <w:pPr>
        <w:pStyle w:val="Default"/>
        <w:spacing w:before="0" w:line="280" w:lineRule="atLeast"/>
        <w:rPr>
          <w:rFonts w:ascii="Songti SC Regular" w:eastAsia="Songti SC Regular" w:hAnsi="Songti SC Regular" w:cs="Songti SC Regular" w:hint="default"/>
          <w:color w:val="202124"/>
          <w:shd w:val="clear" w:color="auto" w:fill="FFFFFF"/>
        </w:rPr>
      </w:pPr>
    </w:p>
    <w:p w14:paraId="59DDCD49" w14:textId="77777777" w:rsidR="00E8798F" w:rsidRDefault="00902515">
      <w:pPr>
        <w:pStyle w:val="Default"/>
        <w:spacing w:before="0" w:line="20" w:lineRule="atLeast"/>
        <w:rPr>
          <w:rFonts w:ascii="Songti SC Regular" w:eastAsia="Songti SC Regular" w:hAnsi="Songti SC Regular" w:cs="Songti SC Regular" w:hint="default"/>
          <w:color w:val="202124"/>
          <w:shd w:val="clear" w:color="auto" w:fill="FFFFFF"/>
        </w:rPr>
      </w:pPr>
      <w:r>
        <w:rPr>
          <w:rFonts w:ascii="Songti SC Regular" w:hAnsi="Songti SC Regular" w:hint="default"/>
          <w:color w:val="202124"/>
          <w:shd w:val="clear" w:color="auto" w:fill="FFFFFF"/>
        </w:rPr>
        <w:t>“</w:t>
      </w:r>
      <w:r>
        <w:rPr>
          <w:rFonts w:eastAsia="Songti SC Regular"/>
          <w:color w:val="202124"/>
          <w:shd w:val="clear" w:color="auto" w:fill="FFFFFF"/>
        </w:rPr>
        <w:t>我们长期以来的目标就是突破语言障碍，为在纽约市及其他多元化社区提供不同语种的课程。</w:t>
      </w:r>
      <w:r>
        <w:rPr>
          <w:rFonts w:ascii="Songti SC Regular" w:hAnsi="Songti SC Regular" w:hint="default"/>
          <w:color w:val="202124"/>
          <w:shd w:val="clear" w:color="auto" w:fill="FFFFFF"/>
        </w:rPr>
        <w:t xml:space="preserve">” </w:t>
      </w:r>
      <w:r>
        <w:rPr>
          <w:rFonts w:ascii="Songti SC Regular" w:hAnsi="Songti SC Regular"/>
          <w:color w:val="202124"/>
          <w:shd w:val="clear" w:color="auto" w:fill="FFFFFF"/>
        </w:rPr>
        <w:t xml:space="preserve">- </w:t>
      </w:r>
      <w:r>
        <w:rPr>
          <w:rFonts w:eastAsia="Songti SC Regular"/>
          <w:color w:val="202124"/>
          <w:shd w:val="clear" w:color="auto" w:fill="FFFFFF"/>
        </w:rPr>
        <w:t>舞动帕金森的项目主管</w:t>
      </w:r>
      <w:r>
        <w:rPr>
          <w:rFonts w:ascii="Songti SC Regular" w:hAnsi="Songti SC Regular"/>
          <w:color w:val="202124"/>
          <w:shd w:val="clear" w:color="auto" w:fill="FFFFFF"/>
          <w:lang w:val="en-US"/>
        </w:rPr>
        <w:t>Maria Portman Kelly</w:t>
      </w:r>
      <w:r>
        <w:rPr>
          <w:rFonts w:eastAsia="Songti SC Regular"/>
          <w:color w:val="202124"/>
          <w:shd w:val="clear" w:color="auto" w:fill="FFFFFF"/>
        </w:rPr>
        <w:t>说。</w:t>
      </w:r>
      <w:r>
        <w:rPr>
          <w:rFonts w:ascii="Songti SC Regular" w:hAnsi="Songti SC Regular" w:hint="default"/>
          <w:color w:val="202124"/>
          <w:shd w:val="clear" w:color="auto" w:fill="FFFFFF"/>
        </w:rPr>
        <w:t>“</w:t>
      </w:r>
      <w:r>
        <w:rPr>
          <w:rFonts w:eastAsia="Songti SC Regular"/>
          <w:color w:val="202124"/>
          <w:shd w:val="clear" w:color="auto" w:fill="FFFFFF"/>
        </w:rPr>
        <w:t>我们的中文课程不仅仅是转换语种的教学，而是对中国文化包括舞蹈，音乐，武术以及人文的探索和庆祝。</w:t>
      </w:r>
      <w:r>
        <w:rPr>
          <w:rFonts w:ascii="Songti SC Regular" w:hAnsi="Songti SC Regular" w:hint="default"/>
          <w:color w:val="202124"/>
          <w:shd w:val="clear" w:color="auto" w:fill="FFFFFF"/>
        </w:rPr>
        <w:t xml:space="preserve">” </w:t>
      </w:r>
      <w:r>
        <w:rPr>
          <w:rFonts w:eastAsia="Songti SC Regular"/>
          <w:color w:val="202124"/>
          <w:shd w:val="clear" w:color="auto" w:fill="FFFFFF"/>
        </w:rPr>
        <w:t>舞动帕金森中文课程是马克莫里斯舞蹈团的一个教育项目，在劳里</w:t>
      </w:r>
      <w:r>
        <w:rPr>
          <w:rFonts w:ascii="Songti SC Regular" w:hAnsi="Songti SC Regular" w:hint="default"/>
          <w:color w:val="202124"/>
          <w:shd w:val="clear" w:color="auto" w:fill="FFFFFF"/>
          <w:lang w:val="de-DE"/>
        </w:rPr>
        <w:t>·</w:t>
      </w:r>
      <w:r>
        <w:rPr>
          <w:rFonts w:eastAsia="Songti SC Regular"/>
          <w:color w:val="202124"/>
          <w:shd w:val="clear" w:color="auto" w:fill="FFFFFF"/>
        </w:rPr>
        <w:t>蒂施照明基金会（</w:t>
      </w:r>
      <w:r>
        <w:rPr>
          <w:rStyle w:val="None"/>
          <w:rFonts w:ascii="Songti SC Regular" w:hAnsi="Songti SC Regular"/>
          <w:color w:val="111111"/>
          <w:u w:color="111111"/>
          <w:shd w:val="clear" w:color="auto" w:fill="FFFFFF"/>
          <w:lang w:val="de-DE"/>
        </w:rPr>
        <w:t>The Laurie M. Tisch Illumination Fund</w:t>
      </w:r>
      <w:r>
        <w:rPr>
          <w:rStyle w:val="None"/>
          <w:rFonts w:eastAsia="Songti SC Regular"/>
          <w:color w:val="111111"/>
          <w:u w:color="111111"/>
          <w:shd w:val="clear" w:color="auto" w:fill="FFFFFF"/>
        </w:rPr>
        <w:t>）</w:t>
      </w:r>
      <w:r>
        <w:rPr>
          <w:rFonts w:eastAsia="Songti SC Regular"/>
          <w:color w:val="202124"/>
          <w:shd w:val="clear" w:color="auto" w:fill="FFFFFF"/>
        </w:rPr>
        <w:t>和帕金森基金会（</w:t>
      </w:r>
      <w:r>
        <w:rPr>
          <w:rStyle w:val="None"/>
          <w:rFonts w:ascii="Songti SC Regular" w:hAnsi="Songti SC Regular"/>
          <w:color w:val="111111"/>
          <w:u w:color="111111"/>
          <w:shd w:val="clear" w:color="auto" w:fill="FFFFFF"/>
          <w:lang w:val="en-US"/>
        </w:rPr>
        <w:t>Parkinson</w:t>
      </w:r>
      <w:r>
        <w:rPr>
          <w:rStyle w:val="None"/>
          <w:rFonts w:ascii="Songti SC Regular" w:hAnsi="Songti SC Regular" w:hint="default"/>
          <w:color w:val="111111"/>
          <w:u w:color="111111"/>
          <w:shd w:val="clear" w:color="auto" w:fill="FFFFFF"/>
        </w:rPr>
        <w:t>’</w:t>
      </w:r>
      <w:r>
        <w:rPr>
          <w:rStyle w:val="None"/>
          <w:rFonts w:ascii="Songti SC Regular" w:hAnsi="Songti SC Regular"/>
          <w:color w:val="111111"/>
          <w:u w:color="111111"/>
          <w:shd w:val="clear" w:color="auto" w:fill="FFFFFF"/>
          <w:lang w:val="en-US"/>
        </w:rPr>
        <w:t>s Foundation</w:t>
      </w:r>
      <w:r>
        <w:rPr>
          <w:rStyle w:val="None"/>
          <w:rFonts w:eastAsia="Songti SC Regular"/>
          <w:color w:val="111111"/>
          <w:u w:color="111111"/>
          <w:shd w:val="clear" w:color="auto" w:fill="FFFFFF"/>
        </w:rPr>
        <w:t>）</w:t>
      </w:r>
      <w:r>
        <w:rPr>
          <w:rFonts w:eastAsia="Songti SC Regular"/>
          <w:color w:val="202124"/>
          <w:shd w:val="clear" w:color="auto" w:fill="FFFFFF"/>
        </w:rPr>
        <w:t>的支持下，与皇后剧院合作推出。可在</w:t>
      </w:r>
      <w:r>
        <w:rPr>
          <w:rFonts w:eastAsia="Songti SC Regular"/>
          <w:color w:val="202124"/>
          <w:shd w:val="clear" w:color="auto" w:fill="FFFFFF"/>
        </w:rPr>
        <w:t xml:space="preserve"> </w:t>
      </w:r>
      <w:r>
        <w:rPr>
          <w:rFonts w:ascii="Songti SC Regular" w:hAnsi="Songti SC Regular"/>
          <w:color w:val="202124"/>
          <w:shd w:val="clear" w:color="auto" w:fill="FFFFFF"/>
          <w:lang w:val="it-IT"/>
        </w:rPr>
        <w:t xml:space="preserve">www.danceforpd.org </w:t>
      </w:r>
      <w:r>
        <w:rPr>
          <w:rFonts w:eastAsia="Songti SC Regular"/>
          <w:color w:val="202124"/>
          <w:shd w:val="clear" w:color="auto" w:fill="FFFFFF"/>
        </w:rPr>
        <w:t>在线注册每周直播课程。</w:t>
      </w:r>
    </w:p>
    <w:p w14:paraId="2D194010" w14:textId="77777777" w:rsidR="00E8798F" w:rsidRDefault="00E8798F">
      <w:pPr>
        <w:pStyle w:val="Default"/>
        <w:spacing w:before="0" w:line="20" w:lineRule="atLeast"/>
        <w:rPr>
          <w:rFonts w:ascii="Songti SC Regular" w:eastAsia="Songti SC Regular" w:hAnsi="Songti SC Regular" w:cs="Songti SC Regular" w:hint="default"/>
          <w:color w:val="202124"/>
          <w:shd w:val="clear" w:color="auto" w:fill="FFFFFF"/>
        </w:rPr>
      </w:pPr>
    </w:p>
    <w:p w14:paraId="3CBB77C9" w14:textId="77777777" w:rsidR="00E8798F" w:rsidRDefault="00902515">
      <w:pPr>
        <w:pStyle w:val="Body"/>
        <w:rPr>
          <w:b/>
          <w:bCs/>
        </w:rPr>
      </w:pPr>
      <w:r>
        <w:rPr>
          <w:rFonts w:ascii="Arial Unicode MS" w:hAnsi="Arial Unicode MS" w:hint="eastAsia"/>
          <w:lang w:val="zh-CN" w:eastAsia="zh-CN"/>
        </w:rPr>
        <w:t>课程：</w:t>
      </w:r>
      <w:r>
        <w:rPr>
          <w:rStyle w:val="None"/>
          <w:rFonts w:ascii="Arial Unicode MS" w:hAnsi="Arial Unicode MS" w:hint="eastAsia"/>
          <w:lang w:val="zh-CN" w:eastAsia="zh-CN"/>
        </w:rPr>
        <w:t>中文舞动帕金森</w:t>
      </w:r>
      <w:r>
        <w:rPr>
          <w:rStyle w:val="None"/>
          <w:lang w:val="zh-CN" w:eastAsia="zh-CN"/>
        </w:rPr>
        <w:t xml:space="preserve"> - </w:t>
      </w:r>
      <w:r>
        <w:rPr>
          <w:rStyle w:val="None"/>
          <w:rFonts w:ascii="Arial Unicode MS" w:hAnsi="Arial Unicode MS" w:hint="eastAsia"/>
          <w:lang w:val="zh-CN" w:eastAsia="zh-CN"/>
        </w:rPr>
        <w:t>马克莫里斯舞团旗下的教育项目</w:t>
      </w:r>
    </w:p>
    <w:p w14:paraId="7EEF28EA" w14:textId="77777777" w:rsidR="00E8798F" w:rsidRDefault="00E8798F">
      <w:pPr>
        <w:pStyle w:val="Default"/>
        <w:spacing w:before="0" w:line="20" w:lineRule="atLeast"/>
        <w:rPr>
          <w:rFonts w:ascii="Songti SC Regular" w:eastAsia="Songti SC Regular" w:hAnsi="Songti SC Regular" w:cs="Songti SC Regular" w:hint="default"/>
          <w:color w:val="202124"/>
          <w:sz w:val="22"/>
          <w:szCs w:val="22"/>
          <w:shd w:val="clear" w:color="auto" w:fill="FFFFFF"/>
        </w:rPr>
      </w:pPr>
    </w:p>
    <w:p w14:paraId="3801A37A" w14:textId="77777777" w:rsidR="00E8798F" w:rsidRDefault="00902515">
      <w:pPr>
        <w:pStyle w:val="Body"/>
        <w:shd w:val="clear" w:color="auto" w:fill="FFFFFF"/>
        <w:spacing w:after="0" w:line="276" w:lineRule="auto"/>
        <w:rPr>
          <w:rStyle w:val="None"/>
          <w:color w:val="111111"/>
          <w:u w:color="111111"/>
          <w:shd w:val="clear" w:color="auto" w:fill="FFFFFF"/>
        </w:rPr>
      </w:pPr>
      <w:r>
        <w:rPr>
          <w:rFonts w:ascii="Arial Unicode MS" w:hAnsi="Arial Unicode MS" w:hint="eastAsia"/>
          <w:color w:val="111111"/>
          <w:u w:color="111111"/>
          <w:shd w:val="clear" w:color="auto" w:fill="FFFFFF"/>
          <w:lang w:val="zh-CN" w:eastAsia="zh-CN"/>
        </w:rPr>
        <w:t>时间：</w:t>
      </w:r>
      <w:r>
        <w:rPr>
          <w:rStyle w:val="None"/>
          <w:rFonts w:ascii="Arial Unicode MS" w:hAnsi="Arial Unicode MS" w:hint="eastAsia"/>
          <w:color w:val="111111"/>
          <w:u w:color="111111"/>
          <w:shd w:val="clear" w:color="auto" w:fill="FFFFFF"/>
          <w:lang w:val="zh-CN" w:eastAsia="zh-CN"/>
        </w:rPr>
        <w:t>每周日美国东部时间下午两点，</w:t>
      </w:r>
      <w:r>
        <w:rPr>
          <w:rStyle w:val="None"/>
          <w:color w:val="111111"/>
          <w:u w:color="111111"/>
          <w:shd w:val="clear" w:color="auto" w:fill="FFFFFF"/>
          <w:lang w:val="zh-CN" w:eastAsia="zh-CN"/>
        </w:rPr>
        <w:t xml:space="preserve"> 6</w:t>
      </w:r>
      <w:r>
        <w:rPr>
          <w:rStyle w:val="None"/>
          <w:rFonts w:ascii="Arial Unicode MS" w:hAnsi="Arial Unicode MS" w:hint="eastAsia"/>
          <w:color w:val="111111"/>
          <w:u w:color="111111"/>
          <w:shd w:val="clear" w:color="auto" w:fill="FFFFFF"/>
          <w:lang w:val="zh-CN" w:eastAsia="zh-CN"/>
        </w:rPr>
        <w:t>月</w:t>
      </w:r>
      <w:r>
        <w:rPr>
          <w:rStyle w:val="None"/>
          <w:color w:val="111111"/>
          <w:u w:color="111111"/>
          <w:shd w:val="clear" w:color="auto" w:fill="FFFFFF"/>
          <w:lang w:val="zh-CN" w:eastAsia="zh-CN"/>
        </w:rPr>
        <w:t>6</w:t>
      </w:r>
      <w:r>
        <w:rPr>
          <w:rStyle w:val="None"/>
          <w:rFonts w:ascii="Arial Unicode MS" w:hAnsi="Arial Unicode MS" w:hint="eastAsia"/>
          <w:color w:val="111111"/>
          <w:u w:color="111111"/>
          <w:shd w:val="clear" w:color="auto" w:fill="FFFFFF"/>
          <w:lang w:val="zh-CN" w:eastAsia="zh-CN"/>
        </w:rPr>
        <w:t>日</w:t>
      </w:r>
      <w:r>
        <w:rPr>
          <w:rStyle w:val="None"/>
          <w:color w:val="111111"/>
          <w:u w:color="111111"/>
          <w:shd w:val="clear" w:color="auto" w:fill="FFFFFF"/>
          <w:lang w:val="zh-CN" w:eastAsia="zh-CN"/>
        </w:rPr>
        <w:t xml:space="preserve"> - 8</w:t>
      </w:r>
      <w:r>
        <w:rPr>
          <w:rStyle w:val="None"/>
          <w:rFonts w:ascii="Arial Unicode MS" w:hAnsi="Arial Unicode MS" w:hint="eastAsia"/>
          <w:color w:val="111111"/>
          <w:u w:color="111111"/>
          <w:shd w:val="clear" w:color="auto" w:fill="FFFFFF"/>
          <w:lang w:val="zh-CN" w:eastAsia="zh-CN"/>
        </w:rPr>
        <w:t>月</w:t>
      </w:r>
      <w:r>
        <w:rPr>
          <w:rStyle w:val="None"/>
          <w:color w:val="111111"/>
          <w:u w:color="111111"/>
          <w:shd w:val="clear" w:color="auto" w:fill="FFFFFF"/>
          <w:lang w:val="zh-CN" w:eastAsia="zh-CN"/>
        </w:rPr>
        <w:t>29</w:t>
      </w:r>
      <w:r>
        <w:rPr>
          <w:rStyle w:val="None"/>
          <w:rFonts w:ascii="Arial Unicode MS" w:hAnsi="Arial Unicode MS" w:hint="eastAsia"/>
          <w:color w:val="111111"/>
          <w:u w:color="111111"/>
          <w:shd w:val="clear" w:color="auto" w:fill="FFFFFF"/>
          <w:lang w:val="zh-CN" w:eastAsia="zh-CN"/>
        </w:rPr>
        <w:t>日，</w:t>
      </w:r>
      <w:r>
        <w:rPr>
          <w:rStyle w:val="None"/>
          <w:color w:val="111111"/>
          <w:u w:color="111111"/>
          <w:shd w:val="clear" w:color="auto" w:fill="FFFFFF"/>
          <w:lang w:val="zh-CN" w:eastAsia="zh-CN"/>
        </w:rPr>
        <w:t>2021</w:t>
      </w:r>
    </w:p>
    <w:p w14:paraId="31E94C93" w14:textId="77777777" w:rsidR="00E8798F" w:rsidRDefault="00902515">
      <w:pPr>
        <w:pStyle w:val="Body"/>
        <w:shd w:val="clear" w:color="auto" w:fill="FFFFFF"/>
        <w:spacing w:before="240" w:after="0" w:line="276" w:lineRule="auto"/>
        <w:rPr>
          <w:rStyle w:val="None"/>
          <w:color w:val="111111"/>
          <w:u w:color="111111"/>
          <w:shd w:val="clear" w:color="auto" w:fill="FFFFFF"/>
        </w:rPr>
      </w:pPr>
      <w:r>
        <w:rPr>
          <w:rFonts w:ascii="Arial Unicode MS" w:hAnsi="Arial Unicode MS" w:hint="eastAsia"/>
          <w:color w:val="111111"/>
          <w:u w:color="111111"/>
          <w:shd w:val="clear" w:color="auto" w:fill="FFFFFF"/>
          <w:lang w:val="zh-CN" w:eastAsia="zh-CN"/>
        </w:rPr>
        <w:t>地点</w:t>
      </w:r>
      <w:r>
        <w:rPr>
          <w:rStyle w:val="None"/>
          <w:rFonts w:ascii="Arial Unicode MS" w:hAnsi="Arial Unicode MS" w:hint="eastAsia"/>
          <w:color w:val="111111"/>
          <w:u w:color="111111"/>
          <w:shd w:val="clear" w:color="auto" w:fill="FFFFFF"/>
          <w:lang w:val="zh-CN" w:eastAsia="zh-CN"/>
        </w:rPr>
        <w:t>：</w:t>
      </w:r>
      <w:hyperlink r:id="rId8" w:history="1">
        <w:r>
          <w:rPr>
            <w:rStyle w:val="Hyperlink3"/>
            <w:shd w:val="clear" w:color="auto" w:fill="FFFFFF"/>
            <w:lang w:val="en-US"/>
          </w:rPr>
          <w:t>www.danceforpd.org</w:t>
        </w:r>
      </w:hyperlink>
      <w:r>
        <w:rPr>
          <w:rStyle w:val="None"/>
          <w:color w:val="111111"/>
          <w:u w:color="111111"/>
          <w:shd w:val="clear" w:color="auto" w:fill="FFFFFF"/>
          <w:lang w:val="en-US"/>
        </w:rPr>
        <w:t xml:space="preserve"> </w:t>
      </w:r>
      <w:r>
        <w:rPr>
          <w:rStyle w:val="None"/>
          <w:rFonts w:ascii="Arial Unicode MS" w:hAnsi="Arial Unicode MS" w:hint="eastAsia"/>
          <w:color w:val="111111"/>
          <w:u w:color="111111"/>
          <w:shd w:val="clear" w:color="auto" w:fill="FFFFFF"/>
          <w:lang w:val="zh-CN" w:eastAsia="zh-CN"/>
        </w:rPr>
        <w:t>线上直播</w:t>
      </w:r>
    </w:p>
    <w:p w14:paraId="5E2B614B" w14:textId="77777777" w:rsidR="00E8798F" w:rsidRDefault="00902515">
      <w:pPr>
        <w:pStyle w:val="Body"/>
        <w:shd w:val="clear" w:color="auto" w:fill="FFFFFF"/>
        <w:spacing w:after="0" w:line="276" w:lineRule="auto"/>
        <w:jc w:val="center"/>
        <w:rPr>
          <w:rStyle w:val="None"/>
          <w:color w:val="111111"/>
          <w:u w:color="111111"/>
        </w:rPr>
      </w:pPr>
      <w:r>
        <w:rPr>
          <w:rStyle w:val="None"/>
          <w:color w:val="111111"/>
          <w:u w:color="111111"/>
          <w:lang w:val="en-US"/>
        </w:rPr>
        <w:t>______________________________________</w:t>
      </w:r>
    </w:p>
    <w:p w14:paraId="4140556F" w14:textId="77777777" w:rsidR="00E8798F" w:rsidRDefault="00E8798F">
      <w:pPr>
        <w:pStyle w:val="Body"/>
        <w:shd w:val="clear" w:color="auto" w:fill="FFFFFF"/>
        <w:spacing w:after="0" w:line="276" w:lineRule="auto"/>
        <w:rPr>
          <w:rStyle w:val="None"/>
          <w:color w:val="111111"/>
          <w:u w:color="111111"/>
        </w:rPr>
      </w:pPr>
    </w:p>
    <w:p w14:paraId="5C1A5F56"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t>关于舞动帕金森：</w:t>
      </w:r>
    </w:p>
    <w:p w14:paraId="7AC8422D"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t>舞动帕金森为在纽约及来自</w:t>
      </w:r>
      <w:r>
        <w:rPr>
          <w:rFonts w:ascii="Songti SC Regular" w:hAnsi="Songti SC Regular"/>
          <w:lang w:val="zh-CN" w:eastAsia="zh-CN"/>
        </w:rPr>
        <w:t>25</w:t>
      </w:r>
      <w:r>
        <w:rPr>
          <w:rFonts w:eastAsia="Songti SC Regular" w:hint="eastAsia"/>
          <w:lang w:val="zh-CN" w:eastAsia="zh-CN"/>
        </w:rPr>
        <w:t>个国家的</w:t>
      </w:r>
      <w:r>
        <w:rPr>
          <w:rFonts w:ascii="Songti SC Regular" w:hAnsi="Songti SC Regular"/>
          <w:lang w:val="zh-CN" w:eastAsia="zh-CN"/>
        </w:rPr>
        <w:t>300</w:t>
      </w:r>
      <w:r>
        <w:rPr>
          <w:rFonts w:eastAsia="Songti SC Regular" w:hint="eastAsia"/>
          <w:lang w:val="zh-CN" w:eastAsia="zh-CN"/>
        </w:rPr>
        <w:t>多个社区的合作伙伴提供享誉全球的课程。此舞蹈课程让参与的学员在享受音乐的同时用身体去探索独特的律动。舞动帕金森课程隶属马克莫里斯舞团旗下的一个教育项目，为舞蹈教学爱好者提供教师培训，不断创建新的课程内容，并励志培养与其他组织之间的关系，以便让舞动帕金森的教学材料被更广泛的使用。我们的课程已经通过了</w:t>
      </w:r>
      <w:r>
        <w:rPr>
          <w:rFonts w:ascii="Songti SC Regular" w:hAnsi="Songti SC Regular"/>
          <w:lang w:val="zh-CN" w:eastAsia="zh-CN"/>
        </w:rPr>
        <w:t>43</w:t>
      </w:r>
      <w:r>
        <w:rPr>
          <w:rFonts w:eastAsia="Songti SC Regular" w:hint="eastAsia"/>
          <w:lang w:val="zh-CN" w:eastAsia="zh-CN"/>
        </w:rPr>
        <w:t>项科学研究的评估，证明了此舞蹈课程对于帕金森症患者的有效性和益处。</w:t>
      </w:r>
    </w:p>
    <w:p w14:paraId="6F9FB3AD"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t>关于马克莫里斯舞团和</w:t>
      </w:r>
      <w:r>
        <w:rPr>
          <w:rFonts w:ascii="Songti SC Regular" w:hAnsi="Songti SC Regular"/>
          <w:lang w:val="en-US"/>
        </w:rPr>
        <w:t>MMDG</w:t>
      </w:r>
      <w:r>
        <w:rPr>
          <w:rFonts w:eastAsia="Songti SC Regular" w:hint="eastAsia"/>
          <w:lang w:val="zh-CN" w:eastAsia="zh-CN"/>
        </w:rPr>
        <w:t>乐团：</w:t>
      </w:r>
    </w:p>
    <w:p w14:paraId="5CBCF373"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lastRenderedPageBreak/>
        <w:t>马克莫里斯舞蹈团由艺术总监兼编舞家马克</w:t>
      </w:r>
      <w:r>
        <w:rPr>
          <w:rFonts w:ascii="Songti SC Regular" w:hAnsi="Songti SC Regular"/>
        </w:rPr>
        <w:t>·</w:t>
      </w:r>
      <w:r>
        <w:rPr>
          <w:rFonts w:eastAsia="Songti SC Regular" w:hint="eastAsia"/>
          <w:lang w:val="zh-CN" w:eastAsia="zh-CN"/>
        </w:rPr>
        <w:t>莫里斯</w:t>
      </w:r>
      <w:r>
        <w:rPr>
          <w:rFonts w:eastAsia="Songti SC Regular" w:hint="eastAsia"/>
          <w:lang w:val="zh-CN" w:eastAsia="zh-CN"/>
        </w:rPr>
        <w:t xml:space="preserve"> </w:t>
      </w:r>
      <w:r>
        <w:rPr>
          <w:rFonts w:ascii="Songti SC Regular" w:hAnsi="Songti SC Regular"/>
        </w:rPr>
        <w:t xml:space="preserve">(Mark Morris) </w:t>
      </w:r>
      <w:r>
        <w:rPr>
          <w:rFonts w:eastAsia="Songti SC Regular" w:hint="eastAsia"/>
          <w:lang w:val="zh-CN" w:eastAsia="zh-CN"/>
        </w:rPr>
        <w:t>于</w:t>
      </w:r>
      <w:r>
        <w:rPr>
          <w:rFonts w:eastAsia="Songti SC Regular" w:hint="eastAsia"/>
          <w:lang w:val="zh-CN" w:eastAsia="zh-CN"/>
        </w:rPr>
        <w:t xml:space="preserve"> </w:t>
      </w:r>
      <w:r>
        <w:rPr>
          <w:rFonts w:ascii="Songti SC Regular" w:hAnsi="Songti SC Regular"/>
        </w:rPr>
        <w:t xml:space="preserve">1980 </w:t>
      </w:r>
      <w:r>
        <w:rPr>
          <w:rFonts w:eastAsia="Songti SC Regular" w:hint="eastAsia"/>
          <w:lang w:val="zh-CN" w:eastAsia="zh-CN"/>
        </w:rPr>
        <w:t>年在纽约市创立，被《纽约时报》誉为</w:t>
      </w:r>
      <w:r>
        <w:rPr>
          <w:rFonts w:ascii="Songti SC Regular" w:hAnsi="Songti SC Regular"/>
        </w:rPr>
        <w:t>“</w:t>
      </w:r>
      <w:r>
        <w:rPr>
          <w:rFonts w:eastAsia="Songti SC Regular" w:hint="eastAsia"/>
          <w:lang w:val="zh-CN" w:eastAsia="zh-CN"/>
        </w:rPr>
        <w:t>当今最成功和最有影响力的编舞家，无可争议地最具音乐性舞团</w:t>
      </w:r>
      <w:r>
        <w:rPr>
          <w:rFonts w:ascii="Songti SC Regular" w:hAnsi="Songti SC Regular"/>
        </w:rPr>
        <w:t>”</w:t>
      </w:r>
      <w:r>
        <w:rPr>
          <w:rFonts w:eastAsia="Songti SC Regular" w:hint="eastAsia"/>
          <w:lang w:val="zh-CN" w:eastAsia="zh-CN"/>
        </w:rPr>
        <w:t>，被称为</w:t>
      </w:r>
      <w:r>
        <w:rPr>
          <w:rFonts w:ascii="Songti SC Regular" w:hAnsi="Songti SC Regular"/>
        </w:rPr>
        <w:t>“</w:t>
      </w:r>
      <w:r>
        <w:rPr>
          <w:rFonts w:eastAsia="Songti SC Regular" w:hint="eastAsia"/>
          <w:lang w:val="zh-CN" w:eastAsia="zh-CN"/>
        </w:rPr>
        <w:t>杰出的现代舞团</w:t>
      </w:r>
      <w:r>
        <w:rPr>
          <w:rFonts w:ascii="Songti SC Regular" w:hAnsi="Songti SC Regular"/>
        </w:rPr>
        <w:t>”</w:t>
      </w:r>
      <w:r>
        <w:rPr>
          <w:rFonts w:eastAsia="Songti SC Regular" w:hint="eastAsia"/>
          <w:lang w:val="zh-CN" w:eastAsia="zh-CN"/>
        </w:rPr>
        <w:t>。我们这个时代的舞蹈团</w:t>
      </w:r>
      <w:r>
        <w:rPr>
          <w:rFonts w:ascii="Songti SC Regular" w:hAnsi="Songti SC Regular"/>
        </w:rPr>
        <w:t>”</w:t>
      </w:r>
      <w:r>
        <w:rPr>
          <w:rFonts w:eastAsia="Songti SC Regular" w:hint="eastAsia"/>
          <w:lang w:val="zh-CN" w:eastAsia="zh-CN"/>
        </w:rPr>
        <w:t>（马友友）。其成员</w:t>
      </w:r>
      <w:r>
        <w:rPr>
          <w:rFonts w:ascii="Songti SC Regular" w:hAnsi="Songti SC Regular"/>
        </w:rPr>
        <w:t>“</w:t>
      </w:r>
      <w:r>
        <w:rPr>
          <w:rFonts w:eastAsia="Songti SC Regular" w:hint="eastAsia"/>
          <w:lang w:val="zh-CN" w:eastAsia="zh-CN"/>
        </w:rPr>
        <w:t>因其技术上的沉着、音乐性和纯粹的人性而获得了最高的赞誉</w:t>
      </w:r>
      <w:r>
        <w:rPr>
          <w:rFonts w:ascii="Songti SC Regular" w:hAnsi="Songti SC Regular"/>
        </w:rPr>
        <w:t>”</w:t>
      </w:r>
      <w:r>
        <w:rPr>
          <w:rFonts w:eastAsia="Songti SC Regular" w:hint="eastAsia"/>
          <w:lang w:val="zh-CN" w:eastAsia="zh-CN"/>
        </w:rPr>
        <w:t>。</w:t>
      </w:r>
      <w:r>
        <w:rPr>
          <w:rFonts w:eastAsia="Songti SC Regular" w:hint="eastAsia"/>
          <w:lang w:val="zh-CN" w:eastAsia="zh-CN"/>
        </w:rPr>
        <w:t xml:space="preserve"> </w:t>
      </w:r>
      <w:r>
        <w:rPr>
          <w:rFonts w:eastAsia="Songti SC Regular" w:hint="eastAsia"/>
          <w:lang w:val="zh-CN" w:eastAsia="zh-CN"/>
        </w:rPr>
        <w:t>（彭博新闻）。现场音乐和社区参与是</w:t>
      </w:r>
      <w:r>
        <w:rPr>
          <w:rFonts w:eastAsia="Songti SC Regular" w:hint="eastAsia"/>
          <w:lang w:val="zh-CN" w:eastAsia="zh-CN"/>
        </w:rPr>
        <w:t xml:space="preserve"> </w:t>
      </w:r>
      <w:r>
        <w:rPr>
          <w:rFonts w:eastAsia="Songti SC Regular" w:hint="eastAsia"/>
          <w:lang w:val="zh-CN" w:eastAsia="zh-CN"/>
        </w:rPr>
        <w:t>马克莫里斯舞蹈团的重要组成部分，自</w:t>
      </w:r>
      <w:r>
        <w:rPr>
          <w:rFonts w:eastAsia="Songti SC Regular" w:hint="eastAsia"/>
          <w:lang w:val="zh-CN" w:eastAsia="zh-CN"/>
        </w:rPr>
        <w:t xml:space="preserve"> </w:t>
      </w:r>
      <w:r>
        <w:rPr>
          <w:rFonts w:ascii="Songti SC Regular" w:hAnsi="Songti SC Regular"/>
        </w:rPr>
        <w:t xml:space="preserve">1996 </w:t>
      </w:r>
      <w:r>
        <w:rPr>
          <w:rFonts w:eastAsia="Songti SC Regular" w:hint="eastAsia"/>
          <w:lang w:val="zh-CN" w:eastAsia="zh-CN"/>
        </w:rPr>
        <w:t>年以来，该团一直与自己的音乐家</w:t>
      </w:r>
      <w:r>
        <w:rPr>
          <w:rFonts w:eastAsia="Songti SC Regular" w:hint="eastAsia"/>
          <w:lang w:val="zh-CN" w:eastAsia="zh-CN"/>
        </w:rPr>
        <w:t xml:space="preserve"> </w:t>
      </w:r>
      <w:r>
        <w:rPr>
          <w:rFonts w:ascii="Songti SC Regular" w:hAnsi="Songti SC Regular"/>
          <w:lang w:val="fr-FR"/>
        </w:rPr>
        <w:t>MMDG</w:t>
      </w:r>
      <w:r>
        <w:rPr>
          <w:rFonts w:eastAsia="Songti SC Regular" w:hint="eastAsia"/>
          <w:lang w:val="zh-CN" w:eastAsia="zh-CN"/>
        </w:rPr>
        <w:t>乐团一起巡演。马克莫里斯舞蹈中心于</w:t>
      </w:r>
      <w:r>
        <w:rPr>
          <w:rFonts w:eastAsia="Songti SC Regular" w:hint="eastAsia"/>
          <w:lang w:val="zh-CN" w:eastAsia="zh-CN"/>
        </w:rPr>
        <w:t xml:space="preserve"> </w:t>
      </w:r>
      <w:r>
        <w:rPr>
          <w:rFonts w:ascii="Songti SC Regular" w:hAnsi="Songti SC Regular"/>
        </w:rPr>
        <w:t xml:space="preserve">2001 </w:t>
      </w:r>
      <w:r>
        <w:rPr>
          <w:rFonts w:eastAsia="Songti SC Regular" w:hint="eastAsia"/>
          <w:lang w:val="zh-CN" w:eastAsia="zh-CN"/>
        </w:rPr>
        <w:t>年在纽约布鲁克林开业，它不仅是舞蹈团的所在地，同时也为不同年龄层和舞蹈基础的人提供舞蹈和音乐方面的教育机会。</w:t>
      </w:r>
    </w:p>
    <w:p w14:paraId="57D46981"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t>关于皇后剧院：</w:t>
      </w:r>
    </w:p>
    <w:p w14:paraId="0AE054D4" w14:textId="77777777" w:rsidR="00E8798F" w:rsidRDefault="00902515">
      <w:pPr>
        <w:pStyle w:val="Body"/>
        <w:spacing w:line="264" w:lineRule="auto"/>
        <w:rPr>
          <w:rFonts w:ascii="Songti SC Regular" w:eastAsia="Songti SC Regular" w:hAnsi="Songti SC Regular" w:cs="Songti SC Regular"/>
        </w:rPr>
      </w:pPr>
      <w:r>
        <w:rPr>
          <w:rFonts w:eastAsia="Songti SC Regular" w:hint="eastAsia"/>
          <w:lang w:val="zh-CN" w:eastAsia="zh-CN"/>
        </w:rPr>
        <w:t>皇后剧院是皇后区首屈一指的表演艺术场所。</w:t>
      </w:r>
      <w:r>
        <w:rPr>
          <w:rFonts w:eastAsia="Songti SC Regular" w:hint="eastAsia"/>
          <w:lang w:val="zh-CN" w:eastAsia="zh-CN"/>
        </w:rPr>
        <w:t xml:space="preserve"> </w:t>
      </w:r>
      <w:r>
        <w:rPr>
          <w:rFonts w:eastAsia="Songti SC Regular" w:hint="eastAsia"/>
          <w:lang w:val="zh-CN" w:eastAsia="zh-CN"/>
        </w:rPr>
        <w:t>皇后剧院的使命是为皇后区的</w:t>
      </w:r>
      <w:r>
        <w:rPr>
          <w:rFonts w:eastAsia="Songti SC Regular" w:hint="eastAsia"/>
          <w:lang w:val="zh-CN" w:eastAsia="zh-CN"/>
        </w:rPr>
        <w:t xml:space="preserve"> </w:t>
      </w:r>
      <w:r>
        <w:rPr>
          <w:rFonts w:ascii="Songti SC Regular" w:hAnsi="Songti SC Regular"/>
        </w:rPr>
        <w:t xml:space="preserve">220 </w:t>
      </w:r>
      <w:r>
        <w:rPr>
          <w:rFonts w:eastAsia="Songti SC Regular" w:hint="eastAsia"/>
          <w:lang w:val="zh-CN" w:eastAsia="zh-CN"/>
        </w:rPr>
        <w:t>万居民提供经济上和地理上都可以触及的优质和多样化的表演艺术活动，这是全美种族最多样化的大都会地区。为了培养更好的文化意识和欣赏能力，剧院的节目呈现和制作大力提倡反映国际多样性的创作，同时也支持本地移民艺术家。</w:t>
      </w:r>
    </w:p>
    <w:sectPr w:rsidR="00E8798F">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5697C" w14:textId="77777777" w:rsidR="00902515" w:rsidRDefault="00902515">
      <w:r>
        <w:separator/>
      </w:r>
    </w:p>
  </w:endnote>
  <w:endnote w:type="continuationSeparator" w:id="0">
    <w:p w14:paraId="23D6E304" w14:textId="77777777" w:rsidR="00902515" w:rsidRDefault="00902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Songti SC Regular">
    <w:altName w:val="Microsoft YaHei"/>
    <w:charset w:val="86"/>
    <w:family w:val="auto"/>
    <w:pitch w:val="variable"/>
    <w:sig w:usb0="00000287" w:usb1="080F0000" w:usb2="00000010" w:usb3="00000000" w:csb0="0004009F" w:csb1="00000000"/>
  </w:font>
  <w:font w:name="Songti SC Bold">
    <w:altName w:val="Microsoft YaHe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D95B1" w14:textId="77777777" w:rsidR="00E8798F" w:rsidRDefault="00E8798F">
    <w:pPr>
      <w:pStyle w:val="Header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5819D" w14:textId="77777777" w:rsidR="00E8798F" w:rsidRDefault="00E8798F">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EBB57" w14:textId="77777777" w:rsidR="00902515" w:rsidRDefault="00902515">
      <w:r>
        <w:separator/>
      </w:r>
    </w:p>
  </w:footnote>
  <w:footnote w:type="continuationSeparator" w:id="0">
    <w:p w14:paraId="2D045B9F" w14:textId="77777777" w:rsidR="00902515" w:rsidRDefault="009025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90DA2" w14:textId="77777777" w:rsidR="00E8798F" w:rsidRDefault="00E8798F">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B3F8E" w14:textId="77777777" w:rsidR="00E8798F" w:rsidRDefault="00E8798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98F"/>
    <w:rsid w:val="000B59CA"/>
    <w:rsid w:val="00253B84"/>
    <w:rsid w:val="00902515"/>
    <w:rsid w:val="009501A2"/>
    <w:rsid w:val="00E879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137BB4"/>
  <w15:docId w15:val="{BFB5DD39-4D28-244B-946A-92B30A770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de-DE"/>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outline w:val="0"/>
      <w:color w:val="0000FF"/>
      <w:u w:val="single" w:color="0000FF"/>
    </w:rPr>
  </w:style>
  <w:style w:type="character" w:customStyle="1" w:styleId="Hyperlink1">
    <w:name w:val="Hyperlink.1"/>
    <w:basedOn w:val="Hyperlink"/>
    <w:rPr>
      <w:outline w:val="0"/>
      <w:color w:val="0000FF"/>
      <w:u w:val="single" w:color="0000FF"/>
    </w:rPr>
  </w:style>
  <w:style w:type="character" w:customStyle="1" w:styleId="Hyperlink2">
    <w:name w:val="Hyperlink.2"/>
    <w:basedOn w:val="None"/>
    <w:rPr>
      <w:outline w:val="0"/>
      <w:color w:val="0000FF"/>
      <w:u w:val="single" w:color="0000FF"/>
      <w:shd w:val="clear" w:color="auto" w:fill="FFFFFF"/>
    </w:rPr>
  </w:style>
  <w:style w:type="paragraph" w:customStyle="1" w:styleId="Default">
    <w:name w:val="Default"/>
    <w:pPr>
      <w:spacing w:before="160"/>
    </w:pPr>
    <w:rPr>
      <w:rFonts w:ascii="Arial Unicode MS" w:eastAsia="Helvetica Neue" w:hAnsi="Arial Unicode MS" w:cs="Arial Unicode MS" w:hint="eastAsia"/>
      <w:color w:val="000000"/>
      <w:sz w:val="24"/>
      <w:szCs w:val="24"/>
      <w:lang w:val="zh-CN" w:eastAsia="zh-CN"/>
      <w14:textOutline w14:w="0" w14:cap="flat" w14:cmpd="sng" w14:algn="ctr">
        <w14:noFill/>
        <w14:prstDash w14:val="solid"/>
        <w14:bevel/>
      </w14:textOutline>
    </w:rPr>
  </w:style>
  <w:style w:type="character" w:customStyle="1" w:styleId="Hyperlink3">
    <w:name w:val="Hyperlink.3"/>
    <w:basedOn w:val="Hyperlink1"/>
    <w:rPr>
      <w:b w:val="0"/>
      <w:bCs w:val="0"/>
      <w:outline w:val="0"/>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danceforp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oco@danceforpd.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anceforpd.wufoo.com/forms/z1v3295103pvlh6/" TargetMode="External"/><Relationship Id="rId11" Type="http://schemas.openxmlformats.org/officeDocument/2006/relationships/header" Target="head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1090</Words>
  <Characters>6216</Characters>
  <Application>Microsoft Office Word</Application>
  <DocSecurity>4</DocSecurity>
  <Lines>51</Lines>
  <Paragraphs>14</Paragraphs>
  <ScaleCrop>false</ScaleCrop>
  <Company/>
  <LinksUpToDate>false</LinksUpToDate>
  <CharactersWithSpaces>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Treffiletti</dc:creator>
  <cp:lastModifiedBy>Tara Treffiletti</cp:lastModifiedBy>
  <cp:revision>2</cp:revision>
  <dcterms:created xsi:type="dcterms:W3CDTF">2021-06-10T15:59:00Z</dcterms:created>
  <dcterms:modified xsi:type="dcterms:W3CDTF">2021-06-10T15:59:00Z</dcterms:modified>
</cp:coreProperties>
</file>